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63DA2" w:rsidRDefault="00287E5C" w:rsidP="00287E5C">
      <w:pPr>
        <w:jc w:val="center"/>
        <w:rPr>
          <w:rFonts w:ascii="HGP明朝B" w:eastAsia="HGP明朝B" w:hAnsi="ＭＳ 明朝" w:hint="eastAsia"/>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0A17AEFE" w14:textId="22126AB4" w:rsidR="009B0D6B"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673981" w:history="1">
        <w:r w:rsidR="009B0D6B" w:rsidRPr="00A15187">
          <w:rPr>
            <w:rStyle w:val="af"/>
            <w:noProof/>
          </w:rPr>
          <w:t>緒言</w:t>
        </w:r>
        <w:r w:rsidR="009B0D6B">
          <w:rPr>
            <w:noProof/>
            <w:webHidden/>
          </w:rPr>
          <w:tab/>
        </w:r>
        <w:r w:rsidR="009B0D6B">
          <w:rPr>
            <w:noProof/>
            <w:webHidden/>
          </w:rPr>
          <w:fldChar w:fldCharType="begin"/>
        </w:r>
        <w:r w:rsidR="009B0D6B">
          <w:rPr>
            <w:noProof/>
            <w:webHidden/>
          </w:rPr>
          <w:instrText xml:space="preserve"> PAGEREF _Toc218673981 \h </w:instrText>
        </w:r>
        <w:r w:rsidR="009B0D6B">
          <w:rPr>
            <w:noProof/>
            <w:webHidden/>
          </w:rPr>
        </w:r>
        <w:r w:rsidR="009B0D6B">
          <w:rPr>
            <w:noProof/>
            <w:webHidden/>
          </w:rPr>
          <w:fldChar w:fldCharType="separate"/>
        </w:r>
        <w:r w:rsidR="0000602D">
          <w:rPr>
            <w:noProof/>
            <w:webHidden/>
          </w:rPr>
          <w:t>1</w:t>
        </w:r>
        <w:r w:rsidR="009B0D6B">
          <w:rPr>
            <w:noProof/>
            <w:webHidden/>
          </w:rPr>
          <w:fldChar w:fldCharType="end"/>
        </w:r>
      </w:hyperlink>
    </w:p>
    <w:p w14:paraId="49A0FBFF" w14:textId="50238F4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2" w:history="1">
        <w:r w:rsidRPr="00A15187">
          <w:rPr>
            <w:rStyle w:val="af"/>
            <w:noProof/>
          </w:rPr>
          <w:t>序章</w:t>
        </w:r>
        <w:r>
          <w:rPr>
            <w:noProof/>
            <w:webHidden/>
          </w:rPr>
          <w:tab/>
        </w:r>
        <w:r>
          <w:rPr>
            <w:noProof/>
            <w:webHidden/>
          </w:rPr>
          <w:fldChar w:fldCharType="begin"/>
        </w:r>
        <w:r>
          <w:rPr>
            <w:noProof/>
            <w:webHidden/>
          </w:rPr>
          <w:instrText xml:space="preserve"> PAGEREF _Toc218673982 \h </w:instrText>
        </w:r>
        <w:r>
          <w:rPr>
            <w:noProof/>
            <w:webHidden/>
          </w:rPr>
        </w:r>
        <w:r>
          <w:rPr>
            <w:noProof/>
            <w:webHidden/>
          </w:rPr>
          <w:fldChar w:fldCharType="separate"/>
        </w:r>
        <w:r w:rsidR="0000602D">
          <w:rPr>
            <w:noProof/>
            <w:webHidden/>
          </w:rPr>
          <w:t>2</w:t>
        </w:r>
        <w:r>
          <w:rPr>
            <w:noProof/>
            <w:webHidden/>
          </w:rPr>
          <w:fldChar w:fldCharType="end"/>
        </w:r>
      </w:hyperlink>
    </w:p>
    <w:p w14:paraId="3FF0488B" w14:textId="4E5D75A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3" w:history="1">
        <w:r w:rsidRPr="00A15187">
          <w:rPr>
            <w:rStyle w:val="af"/>
            <w:noProof/>
          </w:rPr>
          <w:t>１．研究の目的</w:t>
        </w:r>
        <w:r>
          <w:rPr>
            <w:noProof/>
            <w:webHidden/>
          </w:rPr>
          <w:tab/>
        </w:r>
        <w:r>
          <w:rPr>
            <w:noProof/>
            <w:webHidden/>
          </w:rPr>
          <w:fldChar w:fldCharType="begin"/>
        </w:r>
        <w:r>
          <w:rPr>
            <w:noProof/>
            <w:webHidden/>
          </w:rPr>
          <w:instrText xml:space="preserve"> PAGEREF _Toc218673983 \h </w:instrText>
        </w:r>
        <w:r>
          <w:rPr>
            <w:noProof/>
            <w:webHidden/>
          </w:rPr>
        </w:r>
        <w:r>
          <w:rPr>
            <w:noProof/>
            <w:webHidden/>
          </w:rPr>
          <w:fldChar w:fldCharType="separate"/>
        </w:r>
        <w:r w:rsidR="0000602D">
          <w:rPr>
            <w:noProof/>
            <w:webHidden/>
          </w:rPr>
          <w:t>2</w:t>
        </w:r>
        <w:r>
          <w:rPr>
            <w:noProof/>
            <w:webHidden/>
          </w:rPr>
          <w:fldChar w:fldCharType="end"/>
        </w:r>
      </w:hyperlink>
    </w:p>
    <w:p w14:paraId="001BCD59" w14:textId="5965BC5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4" w:history="1">
        <w:r w:rsidRPr="00A15187">
          <w:rPr>
            <w:rStyle w:val="af"/>
            <w:noProof/>
          </w:rPr>
          <w:t>２．関連研究および関連文献</w:t>
        </w:r>
        <w:r>
          <w:rPr>
            <w:noProof/>
            <w:webHidden/>
          </w:rPr>
          <w:tab/>
        </w:r>
        <w:r>
          <w:rPr>
            <w:noProof/>
            <w:webHidden/>
          </w:rPr>
          <w:fldChar w:fldCharType="begin"/>
        </w:r>
        <w:r>
          <w:rPr>
            <w:noProof/>
            <w:webHidden/>
          </w:rPr>
          <w:instrText xml:space="preserve"> PAGEREF _Toc218673984 \h </w:instrText>
        </w:r>
        <w:r>
          <w:rPr>
            <w:noProof/>
            <w:webHidden/>
          </w:rPr>
        </w:r>
        <w:r>
          <w:rPr>
            <w:noProof/>
            <w:webHidden/>
          </w:rPr>
          <w:fldChar w:fldCharType="separate"/>
        </w:r>
        <w:r w:rsidR="0000602D">
          <w:rPr>
            <w:noProof/>
            <w:webHidden/>
          </w:rPr>
          <w:t>2</w:t>
        </w:r>
        <w:r>
          <w:rPr>
            <w:noProof/>
            <w:webHidden/>
          </w:rPr>
          <w:fldChar w:fldCharType="end"/>
        </w:r>
      </w:hyperlink>
    </w:p>
    <w:p w14:paraId="45A1826F" w14:textId="05755B5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5" w:history="1">
        <w:r w:rsidRPr="00A15187">
          <w:rPr>
            <w:rStyle w:val="af"/>
            <w:noProof/>
          </w:rPr>
          <w:t>３．研究方法と対象</w:t>
        </w:r>
        <w:r>
          <w:rPr>
            <w:noProof/>
            <w:webHidden/>
          </w:rPr>
          <w:tab/>
        </w:r>
        <w:r>
          <w:rPr>
            <w:noProof/>
            <w:webHidden/>
          </w:rPr>
          <w:fldChar w:fldCharType="begin"/>
        </w:r>
        <w:r>
          <w:rPr>
            <w:noProof/>
            <w:webHidden/>
          </w:rPr>
          <w:instrText xml:space="preserve"> PAGEREF _Toc218673985 \h </w:instrText>
        </w:r>
        <w:r>
          <w:rPr>
            <w:noProof/>
            <w:webHidden/>
          </w:rPr>
        </w:r>
        <w:r>
          <w:rPr>
            <w:noProof/>
            <w:webHidden/>
          </w:rPr>
          <w:fldChar w:fldCharType="separate"/>
        </w:r>
        <w:r w:rsidR="0000602D">
          <w:rPr>
            <w:noProof/>
            <w:webHidden/>
          </w:rPr>
          <w:t>5</w:t>
        </w:r>
        <w:r>
          <w:rPr>
            <w:noProof/>
            <w:webHidden/>
          </w:rPr>
          <w:fldChar w:fldCharType="end"/>
        </w:r>
      </w:hyperlink>
    </w:p>
    <w:p w14:paraId="6015B184" w14:textId="0298077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6" w:history="1">
        <w:r w:rsidRPr="00A15187">
          <w:rPr>
            <w:rStyle w:val="af"/>
            <w:noProof/>
          </w:rPr>
          <w:t>４．研究の構成</w:t>
        </w:r>
        <w:r>
          <w:rPr>
            <w:noProof/>
            <w:webHidden/>
          </w:rPr>
          <w:tab/>
        </w:r>
        <w:r>
          <w:rPr>
            <w:noProof/>
            <w:webHidden/>
          </w:rPr>
          <w:fldChar w:fldCharType="begin"/>
        </w:r>
        <w:r>
          <w:rPr>
            <w:noProof/>
            <w:webHidden/>
          </w:rPr>
          <w:instrText xml:space="preserve"> PAGEREF _Toc218673986 \h </w:instrText>
        </w:r>
        <w:r>
          <w:rPr>
            <w:noProof/>
            <w:webHidden/>
          </w:rPr>
        </w:r>
        <w:r>
          <w:rPr>
            <w:noProof/>
            <w:webHidden/>
          </w:rPr>
          <w:fldChar w:fldCharType="separate"/>
        </w:r>
        <w:r w:rsidR="0000602D">
          <w:rPr>
            <w:noProof/>
            <w:webHidden/>
          </w:rPr>
          <w:t>6</w:t>
        </w:r>
        <w:r>
          <w:rPr>
            <w:noProof/>
            <w:webHidden/>
          </w:rPr>
          <w:fldChar w:fldCharType="end"/>
        </w:r>
      </w:hyperlink>
    </w:p>
    <w:p w14:paraId="3B481156" w14:textId="07523830"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87" w:history="1">
        <w:r w:rsidRPr="00A15187">
          <w:rPr>
            <w:rStyle w:val="af"/>
            <w:noProof/>
          </w:rPr>
          <w:t>第１章</w:t>
        </w:r>
        <w:r>
          <w:rPr>
            <w:rFonts w:asciiTheme="minorHAnsi" w:eastAsiaTheme="minorEastAsia" w:hAnsiTheme="minorHAnsi" w:cstheme="minorBidi"/>
            <w:noProof/>
            <w:sz w:val="21"/>
            <w:szCs w:val="24"/>
            <w14:ligatures w14:val="standardContextual"/>
          </w:rPr>
          <w:tab/>
        </w:r>
        <w:r w:rsidRPr="00A15187">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_Toc218673987 \h </w:instrText>
        </w:r>
        <w:r>
          <w:rPr>
            <w:noProof/>
            <w:webHidden/>
          </w:rPr>
        </w:r>
        <w:r>
          <w:rPr>
            <w:noProof/>
            <w:webHidden/>
          </w:rPr>
          <w:fldChar w:fldCharType="separate"/>
        </w:r>
        <w:r w:rsidR="0000602D">
          <w:rPr>
            <w:noProof/>
            <w:webHidden/>
          </w:rPr>
          <w:t>10</w:t>
        </w:r>
        <w:r>
          <w:rPr>
            <w:noProof/>
            <w:webHidden/>
          </w:rPr>
          <w:fldChar w:fldCharType="end"/>
        </w:r>
      </w:hyperlink>
    </w:p>
    <w:p w14:paraId="56CDD7CC" w14:textId="2315ECE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8" w:history="1">
        <w:r w:rsidRPr="00A15187">
          <w:rPr>
            <w:rStyle w:val="af"/>
            <w:noProof/>
          </w:rPr>
          <w:t>１．はじめに</w:t>
        </w:r>
        <w:r>
          <w:rPr>
            <w:noProof/>
            <w:webHidden/>
          </w:rPr>
          <w:tab/>
        </w:r>
        <w:r>
          <w:rPr>
            <w:noProof/>
            <w:webHidden/>
          </w:rPr>
          <w:fldChar w:fldCharType="begin"/>
        </w:r>
        <w:r>
          <w:rPr>
            <w:noProof/>
            <w:webHidden/>
          </w:rPr>
          <w:instrText xml:space="preserve"> PAGEREF _Toc218673988 \h </w:instrText>
        </w:r>
        <w:r>
          <w:rPr>
            <w:noProof/>
            <w:webHidden/>
          </w:rPr>
        </w:r>
        <w:r>
          <w:rPr>
            <w:noProof/>
            <w:webHidden/>
          </w:rPr>
          <w:fldChar w:fldCharType="separate"/>
        </w:r>
        <w:r w:rsidR="0000602D">
          <w:rPr>
            <w:noProof/>
            <w:webHidden/>
          </w:rPr>
          <w:t>10</w:t>
        </w:r>
        <w:r>
          <w:rPr>
            <w:noProof/>
            <w:webHidden/>
          </w:rPr>
          <w:fldChar w:fldCharType="end"/>
        </w:r>
      </w:hyperlink>
    </w:p>
    <w:p w14:paraId="31DC98DC" w14:textId="78BDE0F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9" w:history="1">
        <w:r w:rsidRPr="00A15187">
          <w:rPr>
            <w:rStyle w:val="af"/>
            <w:noProof/>
          </w:rPr>
          <w:t>２．VR 技術の普及と体位多様化の進展</w:t>
        </w:r>
        <w:r>
          <w:rPr>
            <w:noProof/>
            <w:webHidden/>
          </w:rPr>
          <w:tab/>
        </w:r>
        <w:r>
          <w:rPr>
            <w:noProof/>
            <w:webHidden/>
          </w:rPr>
          <w:fldChar w:fldCharType="begin"/>
        </w:r>
        <w:r>
          <w:rPr>
            <w:noProof/>
            <w:webHidden/>
          </w:rPr>
          <w:instrText xml:space="preserve"> PAGEREF _Toc218673989 \h </w:instrText>
        </w:r>
        <w:r>
          <w:rPr>
            <w:noProof/>
            <w:webHidden/>
          </w:rPr>
        </w:r>
        <w:r>
          <w:rPr>
            <w:noProof/>
            <w:webHidden/>
          </w:rPr>
          <w:fldChar w:fldCharType="separate"/>
        </w:r>
        <w:r w:rsidR="0000602D">
          <w:rPr>
            <w:noProof/>
            <w:webHidden/>
          </w:rPr>
          <w:t>10</w:t>
        </w:r>
        <w:r>
          <w:rPr>
            <w:noProof/>
            <w:webHidden/>
          </w:rPr>
          <w:fldChar w:fldCharType="end"/>
        </w:r>
      </w:hyperlink>
    </w:p>
    <w:p w14:paraId="76E0EB0A" w14:textId="7C04B87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0" w:history="1">
        <w:r w:rsidRPr="00A15187">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_Toc218673990 \h </w:instrText>
        </w:r>
        <w:r>
          <w:rPr>
            <w:noProof/>
            <w:webHidden/>
          </w:rPr>
        </w:r>
        <w:r>
          <w:rPr>
            <w:noProof/>
            <w:webHidden/>
          </w:rPr>
          <w:fldChar w:fldCharType="separate"/>
        </w:r>
        <w:r w:rsidR="0000602D">
          <w:rPr>
            <w:noProof/>
            <w:webHidden/>
          </w:rPr>
          <w:t>10</w:t>
        </w:r>
        <w:r>
          <w:rPr>
            <w:noProof/>
            <w:webHidden/>
          </w:rPr>
          <w:fldChar w:fldCharType="end"/>
        </w:r>
      </w:hyperlink>
    </w:p>
    <w:p w14:paraId="2DA5C489" w14:textId="54D35C54"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1" w:history="1">
        <w:r w:rsidRPr="00A15187">
          <w:rPr>
            <w:rStyle w:val="af"/>
            <w:noProof/>
          </w:rPr>
          <w:t>第２章</w:t>
        </w:r>
        <w:r>
          <w:rPr>
            <w:rFonts w:asciiTheme="minorHAnsi" w:eastAsiaTheme="minorEastAsia" w:hAnsiTheme="minorHAnsi" w:cstheme="minorBidi"/>
            <w:noProof/>
            <w:sz w:val="21"/>
            <w:szCs w:val="24"/>
            <w14:ligatures w14:val="standardContextual"/>
          </w:rPr>
          <w:tab/>
        </w:r>
        <w:r w:rsidRPr="00A15187">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_Toc218673991 \h </w:instrText>
        </w:r>
        <w:r>
          <w:rPr>
            <w:noProof/>
            <w:webHidden/>
          </w:rPr>
        </w:r>
        <w:r>
          <w:rPr>
            <w:noProof/>
            <w:webHidden/>
          </w:rPr>
          <w:fldChar w:fldCharType="separate"/>
        </w:r>
        <w:r w:rsidR="0000602D">
          <w:rPr>
            <w:noProof/>
            <w:webHidden/>
          </w:rPr>
          <w:t>13</w:t>
        </w:r>
        <w:r>
          <w:rPr>
            <w:noProof/>
            <w:webHidden/>
          </w:rPr>
          <w:fldChar w:fldCharType="end"/>
        </w:r>
      </w:hyperlink>
    </w:p>
    <w:p w14:paraId="4B7196CF" w14:textId="02F6FF5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2" w:history="1">
        <w:r w:rsidRPr="00A15187">
          <w:rPr>
            <w:rStyle w:val="af"/>
            <w:noProof/>
          </w:rPr>
          <w:t>１．はじめに</w:t>
        </w:r>
        <w:r>
          <w:rPr>
            <w:noProof/>
            <w:webHidden/>
          </w:rPr>
          <w:tab/>
        </w:r>
        <w:r>
          <w:rPr>
            <w:noProof/>
            <w:webHidden/>
          </w:rPr>
          <w:fldChar w:fldCharType="begin"/>
        </w:r>
        <w:r>
          <w:rPr>
            <w:noProof/>
            <w:webHidden/>
          </w:rPr>
          <w:instrText xml:space="preserve"> PAGEREF _Toc218673992 \h </w:instrText>
        </w:r>
        <w:r>
          <w:rPr>
            <w:noProof/>
            <w:webHidden/>
          </w:rPr>
        </w:r>
        <w:r>
          <w:rPr>
            <w:noProof/>
            <w:webHidden/>
          </w:rPr>
          <w:fldChar w:fldCharType="separate"/>
        </w:r>
        <w:r w:rsidR="0000602D">
          <w:rPr>
            <w:noProof/>
            <w:webHidden/>
          </w:rPr>
          <w:t>13</w:t>
        </w:r>
        <w:r>
          <w:rPr>
            <w:noProof/>
            <w:webHidden/>
          </w:rPr>
          <w:fldChar w:fldCharType="end"/>
        </w:r>
      </w:hyperlink>
    </w:p>
    <w:p w14:paraId="5FB35146" w14:textId="0B4E139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3" w:history="1">
        <w:r w:rsidRPr="00A15187">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_Toc218673993 \h </w:instrText>
        </w:r>
        <w:r>
          <w:rPr>
            <w:noProof/>
            <w:webHidden/>
          </w:rPr>
        </w:r>
        <w:r>
          <w:rPr>
            <w:noProof/>
            <w:webHidden/>
          </w:rPr>
          <w:fldChar w:fldCharType="separate"/>
        </w:r>
        <w:r w:rsidR="0000602D">
          <w:rPr>
            <w:noProof/>
            <w:webHidden/>
          </w:rPr>
          <w:t>15</w:t>
        </w:r>
        <w:r>
          <w:rPr>
            <w:noProof/>
            <w:webHidden/>
          </w:rPr>
          <w:fldChar w:fldCharType="end"/>
        </w:r>
      </w:hyperlink>
    </w:p>
    <w:p w14:paraId="7D41CE9B" w14:textId="0A81218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4" w:history="1">
        <w:r w:rsidRPr="00A15187">
          <w:rPr>
            <w:rStyle w:val="af"/>
            <w:noProof/>
          </w:rPr>
          <w:t>３．考察</w:t>
        </w:r>
        <w:r>
          <w:rPr>
            <w:noProof/>
            <w:webHidden/>
          </w:rPr>
          <w:tab/>
        </w:r>
        <w:r>
          <w:rPr>
            <w:noProof/>
            <w:webHidden/>
          </w:rPr>
          <w:fldChar w:fldCharType="begin"/>
        </w:r>
        <w:r>
          <w:rPr>
            <w:noProof/>
            <w:webHidden/>
          </w:rPr>
          <w:instrText xml:space="preserve"> PAGEREF _Toc218673994 \h </w:instrText>
        </w:r>
        <w:r>
          <w:rPr>
            <w:noProof/>
            <w:webHidden/>
          </w:rPr>
        </w:r>
        <w:r>
          <w:rPr>
            <w:noProof/>
            <w:webHidden/>
          </w:rPr>
          <w:fldChar w:fldCharType="separate"/>
        </w:r>
        <w:r w:rsidR="0000602D">
          <w:rPr>
            <w:noProof/>
            <w:webHidden/>
          </w:rPr>
          <w:t>18</w:t>
        </w:r>
        <w:r>
          <w:rPr>
            <w:noProof/>
            <w:webHidden/>
          </w:rPr>
          <w:fldChar w:fldCharType="end"/>
        </w:r>
      </w:hyperlink>
    </w:p>
    <w:p w14:paraId="60A00AE4" w14:textId="05EFF247"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5" w:history="1">
        <w:r w:rsidRPr="00A15187">
          <w:rPr>
            <w:rStyle w:val="af"/>
            <w:noProof/>
            <w:lang w:val="ja-JP"/>
          </w:rPr>
          <w:t>第３章</w:t>
        </w:r>
        <w:r>
          <w:rPr>
            <w:rFonts w:asciiTheme="minorHAnsi" w:eastAsiaTheme="minorEastAsia" w:hAnsiTheme="minorHAnsi" w:cstheme="minorBidi"/>
            <w:noProof/>
            <w:sz w:val="21"/>
            <w:szCs w:val="24"/>
            <w14:ligatures w14:val="standardContextual"/>
          </w:rPr>
          <w:tab/>
        </w:r>
        <w:r w:rsidRPr="00A15187">
          <w:rPr>
            <w:rStyle w:val="af"/>
            <w:noProof/>
          </w:rPr>
          <w:t>座位・半座位・仰臥位におけるVRインタラクション特性</w:t>
        </w:r>
        <w:r w:rsidRPr="00A15187">
          <w:rPr>
            <w:rStyle w:val="af"/>
            <w:noProof/>
            <w:lang w:val="ja-JP"/>
          </w:rPr>
          <w:t>の比較</w:t>
        </w:r>
        <w:r>
          <w:rPr>
            <w:noProof/>
            <w:webHidden/>
          </w:rPr>
          <w:tab/>
        </w:r>
        <w:r>
          <w:rPr>
            <w:noProof/>
            <w:webHidden/>
          </w:rPr>
          <w:fldChar w:fldCharType="begin"/>
        </w:r>
        <w:r>
          <w:rPr>
            <w:noProof/>
            <w:webHidden/>
          </w:rPr>
          <w:instrText xml:space="preserve"> PAGEREF _Toc218673995 \h </w:instrText>
        </w:r>
        <w:r>
          <w:rPr>
            <w:noProof/>
            <w:webHidden/>
          </w:rPr>
        </w:r>
        <w:r>
          <w:rPr>
            <w:noProof/>
            <w:webHidden/>
          </w:rPr>
          <w:fldChar w:fldCharType="separate"/>
        </w:r>
        <w:r w:rsidR="0000602D">
          <w:rPr>
            <w:noProof/>
            <w:webHidden/>
          </w:rPr>
          <w:t>20</w:t>
        </w:r>
        <w:r>
          <w:rPr>
            <w:noProof/>
            <w:webHidden/>
          </w:rPr>
          <w:fldChar w:fldCharType="end"/>
        </w:r>
      </w:hyperlink>
    </w:p>
    <w:p w14:paraId="76CEACF5" w14:textId="4781FA9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6" w:history="1">
        <w:r w:rsidRPr="00A15187">
          <w:rPr>
            <w:rStyle w:val="af"/>
            <w:noProof/>
          </w:rPr>
          <w:t>１．はじめに</w:t>
        </w:r>
        <w:r>
          <w:rPr>
            <w:noProof/>
            <w:webHidden/>
          </w:rPr>
          <w:tab/>
        </w:r>
        <w:r>
          <w:rPr>
            <w:noProof/>
            <w:webHidden/>
          </w:rPr>
          <w:fldChar w:fldCharType="begin"/>
        </w:r>
        <w:r>
          <w:rPr>
            <w:noProof/>
            <w:webHidden/>
          </w:rPr>
          <w:instrText xml:space="preserve"> PAGEREF _Toc218673996 \h </w:instrText>
        </w:r>
        <w:r>
          <w:rPr>
            <w:noProof/>
            <w:webHidden/>
          </w:rPr>
        </w:r>
        <w:r>
          <w:rPr>
            <w:noProof/>
            <w:webHidden/>
          </w:rPr>
          <w:fldChar w:fldCharType="separate"/>
        </w:r>
        <w:r w:rsidR="0000602D">
          <w:rPr>
            <w:noProof/>
            <w:webHidden/>
          </w:rPr>
          <w:t>20</w:t>
        </w:r>
        <w:r>
          <w:rPr>
            <w:noProof/>
            <w:webHidden/>
          </w:rPr>
          <w:fldChar w:fldCharType="end"/>
        </w:r>
      </w:hyperlink>
    </w:p>
    <w:p w14:paraId="71CE34ED" w14:textId="02945B6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7"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_Toc218673997 \h </w:instrText>
        </w:r>
        <w:r>
          <w:rPr>
            <w:noProof/>
            <w:webHidden/>
          </w:rPr>
        </w:r>
        <w:r>
          <w:rPr>
            <w:noProof/>
            <w:webHidden/>
          </w:rPr>
          <w:fldChar w:fldCharType="separate"/>
        </w:r>
        <w:r w:rsidR="0000602D">
          <w:rPr>
            <w:noProof/>
            <w:webHidden/>
          </w:rPr>
          <w:t>22</w:t>
        </w:r>
        <w:r>
          <w:rPr>
            <w:noProof/>
            <w:webHidden/>
          </w:rPr>
          <w:fldChar w:fldCharType="end"/>
        </w:r>
      </w:hyperlink>
    </w:p>
    <w:p w14:paraId="0ED166F4" w14:textId="015D87D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8"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_Toc218673998 \h </w:instrText>
        </w:r>
        <w:r>
          <w:rPr>
            <w:noProof/>
            <w:webHidden/>
          </w:rPr>
        </w:r>
        <w:r>
          <w:rPr>
            <w:noProof/>
            <w:webHidden/>
          </w:rPr>
          <w:fldChar w:fldCharType="separate"/>
        </w:r>
        <w:r w:rsidR="0000602D">
          <w:rPr>
            <w:noProof/>
            <w:webHidden/>
          </w:rPr>
          <w:t>22</w:t>
        </w:r>
        <w:r>
          <w:rPr>
            <w:noProof/>
            <w:webHidden/>
          </w:rPr>
          <w:fldChar w:fldCharType="end"/>
        </w:r>
      </w:hyperlink>
    </w:p>
    <w:p w14:paraId="1267660D" w14:textId="031662C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9" w:history="1">
        <w:r w:rsidRPr="00A15187">
          <w:rPr>
            <w:rStyle w:val="af"/>
            <w:noProof/>
          </w:rPr>
          <w:t>２．２　頭部移動量の比較</w:t>
        </w:r>
        <w:r>
          <w:rPr>
            <w:noProof/>
            <w:webHidden/>
          </w:rPr>
          <w:tab/>
        </w:r>
        <w:r>
          <w:rPr>
            <w:noProof/>
            <w:webHidden/>
          </w:rPr>
          <w:fldChar w:fldCharType="begin"/>
        </w:r>
        <w:r>
          <w:rPr>
            <w:noProof/>
            <w:webHidden/>
          </w:rPr>
          <w:instrText xml:space="preserve"> PAGEREF _Toc218673999 \h </w:instrText>
        </w:r>
        <w:r>
          <w:rPr>
            <w:noProof/>
            <w:webHidden/>
          </w:rPr>
        </w:r>
        <w:r>
          <w:rPr>
            <w:noProof/>
            <w:webHidden/>
          </w:rPr>
          <w:fldChar w:fldCharType="separate"/>
        </w:r>
        <w:r w:rsidR="0000602D">
          <w:rPr>
            <w:noProof/>
            <w:webHidden/>
          </w:rPr>
          <w:t>27</w:t>
        </w:r>
        <w:r>
          <w:rPr>
            <w:noProof/>
            <w:webHidden/>
          </w:rPr>
          <w:fldChar w:fldCharType="end"/>
        </w:r>
      </w:hyperlink>
    </w:p>
    <w:p w14:paraId="23C2B82C" w14:textId="393ED6B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0" w:history="1">
        <w:r w:rsidRPr="00A15187">
          <w:rPr>
            <w:rStyle w:val="af"/>
            <w:noProof/>
          </w:rPr>
          <w:t>２．３ コントローラ軌跡指標の比較</w:t>
        </w:r>
        <w:r>
          <w:rPr>
            <w:noProof/>
            <w:webHidden/>
          </w:rPr>
          <w:tab/>
        </w:r>
        <w:r>
          <w:rPr>
            <w:noProof/>
            <w:webHidden/>
          </w:rPr>
          <w:fldChar w:fldCharType="begin"/>
        </w:r>
        <w:r>
          <w:rPr>
            <w:noProof/>
            <w:webHidden/>
          </w:rPr>
          <w:instrText xml:space="preserve"> PAGEREF _Toc218674000 \h </w:instrText>
        </w:r>
        <w:r>
          <w:rPr>
            <w:noProof/>
            <w:webHidden/>
          </w:rPr>
        </w:r>
        <w:r>
          <w:rPr>
            <w:noProof/>
            <w:webHidden/>
          </w:rPr>
          <w:fldChar w:fldCharType="separate"/>
        </w:r>
        <w:r w:rsidR="0000602D">
          <w:rPr>
            <w:noProof/>
            <w:webHidden/>
          </w:rPr>
          <w:t>28</w:t>
        </w:r>
        <w:r>
          <w:rPr>
            <w:noProof/>
            <w:webHidden/>
          </w:rPr>
          <w:fldChar w:fldCharType="end"/>
        </w:r>
      </w:hyperlink>
    </w:p>
    <w:p w14:paraId="00203359" w14:textId="77072A3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1" w:history="1">
        <w:r w:rsidRPr="00A15187">
          <w:rPr>
            <w:rStyle w:val="af"/>
            <w:noProof/>
          </w:rPr>
          <w:t>２．４ VR 酔いスコアの比較</w:t>
        </w:r>
        <w:r>
          <w:rPr>
            <w:noProof/>
            <w:webHidden/>
          </w:rPr>
          <w:tab/>
        </w:r>
        <w:r>
          <w:rPr>
            <w:noProof/>
            <w:webHidden/>
          </w:rPr>
          <w:fldChar w:fldCharType="begin"/>
        </w:r>
        <w:r>
          <w:rPr>
            <w:noProof/>
            <w:webHidden/>
          </w:rPr>
          <w:instrText xml:space="preserve"> PAGEREF _Toc218674001 \h </w:instrText>
        </w:r>
        <w:r>
          <w:rPr>
            <w:noProof/>
            <w:webHidden/>
          </w:rPr>
        </w:r>
        <w:r>
          <w:rPr>
            <w:noProof/>
            <w:webHidden/>
          </w:rPr>
          <w:fldChar w:fldCharType="separate"/>
        </w:r>
        <w:r w:rsidR="0000602D">
          <w:rPr>
            <w:noProof/>
            <w:webHidden/>
          </w:rPr>
          <w:t>29</w:t>
        </w:r>
        <w:r>
          <w:rPr>
            <w:noProof/>
            <w:webHidden/>
          </w:rPr>
          <w:fldChar w:fldCharType="end"/>
        </w:r>
      </w:hyperlink>
    </w:p>
    <w:p w14:paraId="6E5E9C1F" w14:textId="0937602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2" w:history="1">
        <w:r w:rsidRPr="00A15187">
          <w:rPr>
            <w:rStyle w:val="af"/>
            <w:noProof/>
          </w:rPr>
          <w:t>３．考察</w:t>
        </w:r>
        <w:r>
          <w:rPr>
            <w:noProof/>
            <w:webHidden/>
          </w:rPr>
          <w:tab/>
        </w:r>
        <w:r>
          <w:rPr>
            <w:noProof/>
            <w:webHidden/>
          </w:rPr>
          <w:fldChar w:fldCharType="begin"/>
        </w:r>
        <w:r>
          <w:rPr>
            <w:noProof/>
            <w:webHidden/>
          </w:rPr>
          <w:instrText xml:space="preserve"> PAGEREF _Toc218674002 \h </w:instrText>
        </w:r>
        <w:r>
          <w:rPr>
            <w:noProof/>
            <w:webHidden/>
          </w:rPr>
        </w:r>
        <w:r>
          <w:rPr>
            <w:noProof/>
            <w:webHidden/>
          </w:rPr>
          <w:fldChar w:fldCharType="separate"/>
        </w:r>
        <w:r w:rsidR="0000602D">
          <w:rPr>
            <w:noProof/>
            <w:webHidden/>
          </w:rPr>
          <w:t>31</w:t>
        </w:r>
        <w:r>
          <w:rPr>
            <w:noProof/>
            <w:webHidden/>
          </w:rPr>
          <w:fldChar w:fldCharType="end"/>
        </w:r>
      </w:hyperlink>
    </w:p>
    <w:p w14:paraId="3E983358" w14:textId="71EC72F2"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03" w:history="1">
        <w:r w:rsidRPr="00A15187">
          <w:rPr>
            <w:rStyle w:val="af"/>
            <w:noProof/>
            <w:lang w:val="ja-JP"/>
          </w:rPr>
          <w:t>第４章</w:t>
        </w:r>
        <w:r>
          <w:rPr>
            <w:rFonts w:asciiTheme="minorHAnsi" w:eastAsiaTheme="minorEastAsia" w:hAnsiTheme="minorHAnsi" w:cstheme="minorBidi"/>
            <w:noProof/>
            <w:sz w:val="21"/>
            <w:szCs w:val="24"/>
            <w14:ligatures w14:val="standardContextual"/>
          </w:rPr>
          <w:tab/>
        </w:r>
        <w:r w:rsidRPr="00A15187">
          <w:rPr>
            <w:rStyle w:val="af"/>
            <w:noProof/>
            <w:lang w:val="ja-JP"/>
          </w:rPr>
          <w:t>座位・半座位・仰臥位における</w:t>
        </w:r>
        <w:r w:rsidRPr="00A15187">
          <w:rPr>
            <w:rStyle w:val="af"/>
            <w:noProof/>
          </w:rPr>
          <w:t>VRインタラクション特性の再現性の確認</w:t>
        </w:r>
        <w:r>
          <w:rPr>
            <w:noProof/>
            <w:webHidden/>
          </w:rPr>
          <w:tab/>
        </w:r>
        <w:r>
          <w:rPr>
            <w:noProof/>
            <w:webHidden/>
          </w:rPr>
          <w:fldChar w:fldCharType="begin"/>
        </w:r>
        <w:r>
          <w:rPr>
            <w:noProof/>
            <w:webHidden/>
          </w:rPr>
          <w:instrText xml:space="preserve"> PAGEREF _Toc218674003 \h </w:instrText>
        </w:r>
        <w:r>
          <w:rPr>
            <w:noProof/>
            <w:webHidden/>
          </w:rPr>
        </w:r>
        <w:r>
          <w:rPr>
            <w:noProof/>
            <w:webHidden/>
          </w:rPr>
          <w:fldChar w:fldCharType="separate"/>
        </w:r>
        <w:r w:rsidR="0000602D">
          <w:rPr>
            <w:noProof/>
            <w:webHidden/>
          </w:rPr>
          <w:t>34</w:t>
        </w:r>
        <w:r>
          <w:rPr>
            <w:noProof/>
            <w:webHidden/>
          </w:rPr>
          <w:fldChar w:fldCharType="end"/>
        </w:r>
      </w:hyperlink>
    </w:p>
    <w:p w14:paraId="6FF69633" w14:textId="590492E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4" w:history="1">
        <w:r w:rsidRPr="00A15187">
          <w:rPr>
            <w:rStyle w:val="af"/>
            <w:noProof/>
          </w:rPr>
          <w:t>１．はじめに</w:t>
        </w:r>
        <w:r>
          <w:rPr>
            <w:noProof/>
            <w:webHidden/>
          </w:rPr>
          <w:tab/>
        </w:r>
        <w:r>
          <w:rPr>
            <w:noProof/>
            <w:webHidden/>
          </w:rPr>
          <w:fldChar w:fldCharType="begin"/>
        </w:r>
        <w:r>
          <w:rPr>
            <w:noProof/>
            <w:webHidden/>
          </w:rPr>
          <w:instrText xml:space="preserve"> PAGEREF _Toc218674004 \h </w:instrText>
        </w:r>
        <w:r>
          <w:rPr>
            <w:noProof/>
            <w:webHidden/>
          </w:rPr>
        </w:r>
        <w:r>
          <w:rPr>
            <w:noProof/>
            <w:webHidden/>
          </w:rPr>
          <w:fldChar w:fldCharType="separate"/>
        </w:r>
        <w:r w:rsidR="0000602D">
          <w:rPr>
            <w:noProof/>
            <w:webHidden/>
          </w:rPr>
          <w:t>34</w:t>
        </w:r>
        <w:r>
          <w:rPr>
            <w:noProof/>
            <w:webHidden/>
          </w:rPr>
          <w:fldChar w:fldCharType="end"/>
        </w:r>
      </w:hyperlink>
    </w:p>
    <w:p w14:paraId="61ED1D8F" w14:textId="60BC9CA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5"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_Toc218674005 \h </w:instrText>
        </w:r>
        <w:r>
          <w:rPr>
            <w:noProof/>
            <w:webHidden/>
          </w:rPr>
        </w:r>
        <w:r>
          <w:rPr>
            <w:noProof/>
            <w:webHidden/>
          </w:rPr>
          <w:fldChar w:fldCharType="separate"/>
        </w:r>
        <w:r w:rsidR="0000602D">
          <w:rPr>
            <w:noProof/>
            <w:webHidden/>
          </w:rPr>
          <w:t>36</w:t>
        </w:r>
        <w:r>
          <w:rPr>
            <w:noProof/>
            <w:webHidden/>
          </w:rPr>
          <w:fldChar w:fldCharType="end"/>
        </w:r>
      </w:hyperlink>
    </w:p>
    <w:p w14:paraId="6093DA87" w14:textId="181589D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6"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_Toc218674006 \h </w:instrText>
        </w:r>
        <w:r>
          <w:rPr>
            <w:noProof/>
            <w:webHidden/>
          </w:rPr>
        </w:r>
        <w:r>
          <w:rPr>
            <w:noProof/>
            <w:webHidden/>
          </w:rPr>
          <w:fldChar w:fldCharType="separate"/>
        </w:r>
        <w:r w:rsidR="0000602D">
          <w:rPr>
            <w:noProof/>
            <w:webHidden/>
          </w:rPr>
          <w:t>36</w:t>
        </w:r>
        <w:r>
          <w:rPr>
            <w:noProof/>
            <w:webHidden/>
          </w:rPr>
          <w:fldChar w:fldCharType="end"/>
        </w:r>
      </w:hyperlink>
    </w:p>
    <w:p w14:paraId="2333563F" w14:textId="5BE3073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7" w:history="1">
        <w:r w:rsidRPr="00A15187">
          <w:rPr>
            <w:rStyle w:val="af"/>
            <w:noProof/>
          </w:rPr>
          <w:t>２．２ 頭部移動量の体位間比較</w:t>
        </w:r>
        <w:r>
          <w:rPr>
            <w:noProof/>
            <w:webHidden/>
          </w:rPr>
          <w:tab/>
        </w:r>
        <w:r>
          <w:rPr>
            <w:noProof/>
            <w:webHidden/>
          </w:rPr>
          <w:fldChar w:fldCharType="begin"/>
        </w:r>
        <w:r>
          <w:rPr>
            <w:noProof/>
            <w:webHidden/>
          </w:rPr>
          <w:instrText xml:space="preserve"> PAGEREF _Toc218674007 \h </w:instrText>
        </w:r>
        <w:r>
          <w:rPr>
            <w:noProof/>
            <w:webHidden/>
          </w:rPr>
        </w:r>
        <w:r>
          <w:rPr>
            <w:noProof/>
            <w:webHidden/>
          </w:rPr>
          <w:fldChar w:fldCharType="separate"/>
        </w:r>
        <w:r w:rsidR="0000602D">
          <w:rPr>
            <w:noProof/>
            <w:webHidden/>
          </w:rPr>
          <w:t>41</w:t>
        </w:r>
        <w:r>
          <w:rPr>
            <w:noProof/>
            <w:webHidden/>
          </w:rPr>
          <w:fldChar w:fldCharType="end"/>
        </w:r>
      </w:hyperlink>
    </w:p>
    <w:p w14:paraId="03806344" w14:textId="361A324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8" w:history="1">
        <w:r w:rsidRPr="00A15187">
          <w:rPr>
            <w:rStyle w:val="af"/>
            <w:noProof/>
          </w:rPr>
          <w:t>２．３ 頭部回転量の体位間比較</w:t>
        </w:r>
        <w:r>
          <w:rPr>
            <w:noProof/>
            <w:webHidden/>
          </w:rPr>
          <w:tab/>
        </w:r>
        <w:r>
          <w:rPr>
            <w:noProof/>
            <w:webHidden/>
          </w:rPr>
          <w:fldChar w:fldCharType="begin"/>
        </w:r>
        <w:r>
          <w:rPr>
            <w:noProof/>
            <w:webHidden/>
          </w:rPr>
          <w:instrText xml:space="preserve"> PAGEREF _Toc218674008 \h </w:instrText>
        </w:r>
        <w:r>
          <w:rPr>
            <w:noProof/>
            <w:webHidden/>
          </w:rPr>
        </w:r>
        <w:r>
          <w:rPr>
            <w:noProof/>
            <w:webHidden/>
          </w:rPr>
          <w:fldChar w:fldCharType="separate"/>
        </w:r>
        <w:r w:rsidR="0000602D">
          <w:rPr>
            <w:noProof/>
            <w:webHidden/>
          </w:rPr>
          <w:t>41</w:t>
        </w:r>
        <w:r>
          <w:rPr>
            <w:noProof/>
            <w:webHidden/>
          </w:rPr>
          <w:fldChar w:fldCharType="end"/>
        </w:r>
      </w:hyperlink>
    </w:p>
    <w:p w14:paraId="6F6CD9E7" w14:textId="72E6A3D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9" w:history="1">
        <w:r w:rsidRPr="00A15187">
          <w:rPr>
            <w:rStyle w:val="af"/>
            <w:noProof/>
          </w:rPr>
          <w:t>３．考察</w:t>
        </w:r>
        <w:r>
          <w:rPr>
            <w:noProof/>
            <w:webHidden/>
          </w:rPr>
          <w:tab/>
        </w:r>
        <w:r>
          <w:rPr>
            <w:noProof/>
            <w:webHidden/>
          </w:rPr>
          <w:fldChar w:fldCharType="begin"/>
        </w:r>
        <w:r>
          <w:rPr>
            <w:noProof/>
            <w:webHidden/>
          </w:rPr>
          <w:instrText xml:space="preserve"> PAGEREF _Toc218674009 \h </w:instrText>
        </w:r>
        <w:r>
          <w:rPr>
            <w:noProof/>
            <w:webHidden/>
          </w:rPr>
        </w:r>
        <w:r>
          <w:rPr>
            <w:noProof/>
            <w:webHidden/>
          </w:rPr>
          <w:fldChar w:fldCharType="separate"/>
        </w:r>
        <w:r w:rsidR="0000602D">
          <w:rPr>
            <w:noProof/>
            <w:webHidden/>
          </w:rPr>
          <w:t>42</w:t>
        </w:r>
        <w:r>
          <w:rPr>
            <w:noProof/>
            <w:webHidden/>
          </w:rPr>
          <w:fldChar w:fldCharType="end"/>
        </w:r>
      </w:hyperlink>
    </w:p>
    <w:p w14:paraId="3DF06795" w14:textId="686C0B82"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10" w:history="1">
        <w:r w:rsidRPr="00A15187">
          <w:rPr>
            <w:rStyle w:val="af"/>
            <w:noProof/>
            <w:lang w:val="ja-JP"/>
          </w:rPr>
          <w:t>第５章</w:t>
        </w:r>
        <w:r>
          <w:rPr>
            <w:rFonts w:asciiTheme="minorHAnsi" w:eastAsiaTheme="minorEastAsia" w:hAnsiTheme="minorHAnsi" w:cstheme="minorBidi"/>
            <w:noProof/>
            <w:sz w:val="21"/>
            <w:szCs w:val="24"/>
            <w14:ligatures w14:val="standardContextual"/>
          </w:rPr>
          <w:tab/>
        </w:r>
        <w:r w:rsidRPr="00A15187">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_Toc218674010 \h </w:instrText>
        </w:r>
        <w:r>
          <w:rPr>
            <w:noProof/>
            <w:webHidden/>
          </w:rPr>
        </w:r>
        <w:r>
          <w:rPr>
            <w:noProof/>
            <w:webHidden/>
          </w:rPr>
          <w:fldChar w:fldCharType="separate"/>
        </w:r>
        <w:r w:rsidR="0000602D">
          <w:rPr>
            <w:noProof/>
            <w:webHidden/>
          </w:rPr>
          <w:t>44</w:t>
        </w:r>
        <w:r>
          <w:rPr>
            <w:noProof/>
            <w:webHidden/>
          </w:rPr>
          <w:fldChar w:fldCharType="end"/>
        </w:r>
      </w:hyperlink>
    </w:p>
    <w:p w14:paraId="4AC291ED" w14:textId="3E33BEB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1" w:history="1">
        <w:r w:rsidRPr="00A15187">
          <w:rPr>
            <w:rStyle w:val="af"/>
            <w:noProof/>
          </w:rPr>
          <w:t>１. はじめに</w:t>
        </w:r>
        <w:r>
          <w:rPr>
            <w:noProof/>
            <w:webHidden/>
          </w:rPr>
          <w:tab/>
        </w:r>
        <w:r>
          <w:rPr>
            <w:noProof/>
            <w:webHidden/>
          </w:rPr>
          <w:fldChar w:fldCharType="begin"/>
        </w:r>
        <w:r>
          <w:rPr>
            <w:noProof/>
            <w:webHidden/>
          </w:rPr>
          <w:instrText xml:space="preserve"> PAGEREF _Toc218674011 \h </w:instrText>
        </w:r>
        <w:r>
          <w:rPr>
            <w:noProof/>
            <w:webHidden/>
          </w:rPr>
        </w:r>
        <w:r>
          <w:rPr>
            <w:noProof/>
            <w:webHidden/>
          </w:rPr>
          <w:fldChar w:fldCharType="separate"/>
        </w:r>
        <w:r w:rsidR="0000602D">
          <w:rPr>
            <w:noProof/>
            <w:webHidden/>
          </w:rPr>
          <w:t>44</w:t>
        </w:r>
        <w:r>
          <w:rPr>
            <w:noProof/>
            <w:webHidden/>
          </w:rPr>
          <w:fldChar w:fldCharType="end"/>
        </w:r>
      </w:hyperlink>
    </w:p>
    <w:p w14:paraId="2564FFED" w14:textId="519FC12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2" w:history="1">
        <w:r w:rsidRPr="00A15187">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_Toc218674012 \h </w:instrText>
        </w:r>
        <w:r>
          <w:rPr>
            <w:noProof/>
            <w:webHidden/>
          </w:rPr>
        </w:r>
        <w:r>
          <w:rPr>
            <w:noProof/>
            <w:webHidden/>
          </w:rPr>
          <w:fldChar w:fldCharType="separate"/>
        </w:r>
        <w:r w:rsidR="0000602D">
          <w:rPr>
            <w:noProof/>
            <w:webHidden/>
          </w:rPr>
          <w:t>44</w:t>
        </w:r>
        <w:r>
          <w:rPr>
            <w:noProof/>
            <w:webHidden/>
          </w:rPr>
          <w:fldChar w:fldCharType="end"/>
        </w:r>
      </w:hyperlink>
    </w:p>
    <w:p w14:paraId="2EBADDDF" w14:textId="551FE92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3" w:history="1">
        <w:r w:rsidRPr="00A15187">
          <w:rPr>
            <w:rStyle w:val="af"/>
            <w:noProof/>
          </w:rPr>
          <w:t>２.１ 反応時間のセッション間比較</w:t>
        </w:r>
        <w:r>
          <w:rPr>
            <w:noProof/>
            <w:webHidden/>
          </w:rPr>
          <w:tab/>
        </w:r>
        <w:r>
          <w:rPr>
            <w:noProof/>
            <w:webHidden/>
          </w:rPr>
          <w:fldChar w:fldCharType="begin"/>
        </w:r>
        <w:r>
          <w:rPr>
            <w:noProof/>
            <w:webHidden/>
          </w:rPr>
          <w:instrText xml:space="preserve"> PAGEREF _Toc218674013 \h </w:instrText>
        </w:r>
        <w:r>
          <w:rPr>
            <w:noProof/>
            <w:webHidden/>
          </w:rPr>
        </w:r>
        <w:r>
          <w:rPr>
            <w:noProof/>
            <w:webHidden/>
          </w:rPr>
          <w:fldChar w:fldCharType="separate"/>
        </w:r>
        <w:r w:rsidR="0000602D">
          <w:rPr>
            <w:noProof/>
            <w:webHidden/>
          </w:rPr>
          <w:t>44</w:t>
        </w:r>
        <w:r>
          <w:rPr>
            <w:noProof/>
            <w:webHidden/>
          </w:rPr>
          <w:fldChar w:fldCharType="end"/>
        </w:r>
      </w:hyperlink>
    </w:p>
    <w:p w14:paraId="51DE8562" w14:textId="245CC4C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4" w:history="1">
        <w:r w:rsidRPr="00A15187">
          <w:rPr>
            <w:rStyle w:val="af"/>
            <w:noProof/>
          </w:rPr>
          <w:t>２.２ 頭部移動量のセッション間比較</w:t>
        </w:r>
        <w:r>
          <w:rPr>
            <w:noProof/>
            <w:webHidden/>
          </w:rPr>
          <w:tab/>
        </w:r>
        <w:r>
          <w:rPr>
            <w:noProof/>
            <w:webHidden/>
          </w:rPr>
          <w:fldChar w:fldCharType="begin"/>
        </w:r>
        <w:r>
          <w:rPr>
            <w:noProof/>
            <w:webHidden/>
          </w:rPr>
          <w:instrText xml:space="preserve"> PAGEREF _Toc218674014 \h </w:instrText>
        </w:r>
        <w:r>
          <w:rPr>
            <w:noProof/>
            <w:webHidden/>
          </w:rPr>
        </w:r>
        <w:r>
          <w:rPr>
            <w:noProof/>
            <w:webHidden/>
          </w:rPr>
          <w:fldChar w:fldCharType="separate"/>
        </w:r>
        <w:r w:rsidR="0000602D">
          <w:rPr>
            <w:noProof/>
            <w:webHidden/>
          </w:rPr>
          <w:t>45</w:t>
        </w:r>
        <w:r>
          <w:rPr>
            <w:noProof/>
            <w:webHidden/>
          </w:rPr>
          <w:fldChar w:fldCharType="end"/>
        </w:r>
      </w:hyperlink>
    </w:p>
    <w:p w14:paraId="60AFE47B" w14:textId="7D8E53E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5" w:history="1">
        <w:r w:rsidRPr="00A15187">
          <w:rPr>
            <w:rStyle w:val="af"/>
            <w:noProof/>
          </w:rPr>
          <w:t>２.３ 頭部回転量のセッション間比較</w:t>
        </w:r>
        <w:r>
          <w:rPr>
            <w:noProof/>
            <w:webHidden/>
          </w:rPr>
          <w:tab/>
        </w:r>
        <w:r>
          <w:rPr>
            <w:noProof/>
            <w:webHidden/>
          </w:rPr>
          <w:fldChar w:fldCharType="begin"/>
        </w:r>
        <w:r>
          <w:rPr>
            <w:noProof/>
            <w:webHidden/>
          </w:rPr>
          <w:instrText xml:space="preserve"> PAGEREF _Toc218674015 \h </w:instrText>
        </w:r>
        <w:r>
          <w:rPr>
            <w:noProof/>
            <w:webHidden/>
          </w:rPr>
        </w:r>
        <w:r>
          <w:rPr>
            <w:noProof/>
            <w:webHidden/>
          </w:rPr>
          <w:fldChar w:fldCharType="separate"/>
        </w:r>
        <w:r w:rsidR="0000602D">
          <w:rPr>
            <w:noProof/>
            <w:webHidden/>
          </w:rPr>
          <w:t>45</w:t>
        </w:r>
        <w:r>
          <w:rPr>
            <w:noProof/>
            <w:webHidden/>
          </w:rPr>
          <w:fldChar w:fldCharType="end"/>
        </w:r>
      </w:hyperlink>
    </w:p>
    <w:p w14:paraId="56DD2164" w14:textId="32370B7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6" w:history="1">
        <w:r w:rsidRPr="00A15187">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_Toc218674016 \h </w:instrText>
        </w:r>
        <w:r>
          <w:rPr>
            <w:noProof/>
            <w:webHidden/>
          </w:rPr>
        </w:r>
        <w:r>
          <w:rPr>
            <w:noProof/>
            <w:webHidden/>
          </w:rPr>
          <w:fldChar w:fldCharType="separate"/>
        </w:r>
        <w:r w:rsidR="0000602D">
          <w:rPr>
            <w:noProof/>
            <w:webHidden/>
          </w:rPr>
          <w:t>46</w:t>
        </w:r>
        <w:r>
          <w:rPr>
            <w:noProof/>
            <w:webHidden/>
          </w:rPr>
          <w:fldChar w:fldCharType="end"/>
        </w:r>
      </w:hyperlink>
    </w:p>
    <w:p w14:paraId="7C56E9F1" w14:textId="34AE7EB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7" w:history="1">
        <w:r w:rsidRPr="00A15187">
          <w:rPr>
            <w:rStyle w:val="af"/>
            <w:noProof/>
          </w:rPr>
          <w:t>３.１ 反応時間のセッション間比較</w:t>
        </w:r>
        <w:r>
          <w:rPr>
            <w:noProof/>
            <w:webHidden/>
          </w:rPr>
          <w:tab/>
        </w:r>
        <w:r>
          <w:rPr>
            <w:noProof/>
            <w:webHidden/>
          </w:rPr>
          <w:fldChar w:fldCharType="begin"/>
        </w:r>
        <w:r>
          <w:rPr>
            <w:noProof/>
            <w:webHidden/>
          </w:rPr>
          <w:instrText xml:space="preserve"> PAGEREF _Toc218674017 \h </w:instrText>
        </w:r>
        <w:r>
          <w:rPr>
            <w:noProof/>
            <w:webHidden/>
          </w:rPr>
        </w:r>
        <w:r>
          <w:rPr>
            <w:noProof/>
            <w:webHidden/>
          </w:rPr>
          <w:fldChar w:fldCharType="separate"/>
        </w:r>
        <w:r w:rsidR="0000602D">
          <w:rPr>
            <w:noProof/>
            <w:webHidden/>
          </w:rPr>
          <w:t>48</w:t>
        </w:r>
        <w:r>
          <w:rPr>
            <w:noProof/>
            <w:webHidden/>
          </w:rPr>
          <w:fldChar w:fldCharType="end"/>
        </w:r>
      </w:hyperlink>
    </w:p>
    <w:p w14:paraId="2D59C2FB" w14:textId="3B021BA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8" w:history="1">
        <w:r w:rsidRPr="00A15187">
          <w:rPr>
            <w:rStyle w:val="af"/>
            <w:noProof/>
          </w:rPr>
          <w:t>３.２ 頭部移動量のセッション間比較</w:t>
        </w:r>
        <w:r>
          <w:rPr>
            <w:noProof/>
            <w:webHidden/>
          </w:rPr>
          <w:tab/>
        </w:r>
        <w:r>
          <w:rPr>
            <w:noProof/>
            <w:webHidden/>
          </w:rPr>
          <w:fldChar w:fldCharType="begin"/>
        </w:r>
        <w:r>
          <w:rPr>
            <w:noProof/>
            <w:webHidden/>
          </w:rPr>
          <w:instrText xml:space="preserve"> PAGEREF _Toc218674018 \h </w:instrText>
        </w:r>
        <w:r>
          <w:rPr>
            <w:noProof/>
            <w:webHidden/>
          </w:rPr>
        </w:r>
        <w:r>
          <w:rPr>
            <w:noProof/>
            <w:webHidden/>
          </w:rPr>
          <w:fldChar w:fldCharType="separate"/>
        </w:r>
        <w:r w:rsidR="0000602D">
          <w:rPr>
            <w:noProof/>
            <w:webHidden/>
          </w:rPr>
          <w:t>49</w:t>
        </w:r>
        <w:r>
          <w:rPr>
            <w:noProof/>
            <w:webHidden/>
          </w:rPr>
          <w:fldChar w:fldCharType="end"/>
        </w:r>
      </w:hyperlink>
    </w:p>
    <w:p w14:paraId="6799D765" w14:textId="2F0983F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9" w:history="1">
        <w:r w:rsidRPr="00A15187">
          <w:rPr>
            <w:rStyle w:val="af"/>
            <w:noProof/>
          </w:rPr>
          <w:t>３.３ 頭部回転量のセッション間比較</w:t>
        </w:r>
        <w:r>
          <w:rPr>
            <w:noProof/>
            <w:webHidden/>
          </w:rPr>
          <w:tab/>
        </w:r>
        <w:r>
          <w:rPr>
            <w:noProof/>
            <w:webHidden/>
          </w:rPr>
          <w:fldChar w:fldCharType="begin"/>
        </w:r>
        <w:r>
          <w:rPr>
            <w:noProof/>
            <w:webHidden/>
          </w:rPr>
          <w:instrText xml:space="preserve"> PAGEREF _Toc218674019 \h </w:instrText>
        </w:r>
        <w:r>
          <w:rPr>
            <w:noProof/>
            <w:webHidden/>
          </w:rPr>
        </w:r>
        <w:r>
          <w:rPr>
            <w:noProof/>
            <w:webHidden/>
          </w:rPr>
          <w:fldChar w:fldCharType="separate"/>
        </w:r>
        <w:r w:rsidR="0000602D">
          <w:rPr>
            <w:noProof/>
            <w:webHidden/>
          </w:rPr>
          <w:t>50</w:t>
        </w:r>
        <w:r>
          <w:rPr>
            <w:noProof/>
            <w:webHidden/>
          </w:rPr>
          <w:fldChar w:fldCharType="end"/>
        </w:r>
      </w:hyperlink>
    </w:p>
    <w:p w14:paraId="13E93116" w14:textId="362E6FC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0" w:history="1">
        <w:r w:rsidRPr="00A15187">
          <w:rPr>
            <w:rStyle w:val="af"/>
            <w:noProof/>
          </w:rPr>
          <w:t>３．考察</w:t>
        </w:r>
        <w:r>
          <w:rPr>
            <w:noProof/>
            <w:webHidden/>
          </w:rPr>
          <w:tab/>
        </w:r>
        <w:r>
          <w:rPr>
            <w:noProof/>
            <w:webHidden/>
          </w:rPr>
          <w:fldChar w:fldCharType="begin"/>
        </w:r>
        <w:r>
          <w:rPr>
            <w:noProof/>
            <w:webHidden/>
          </w:rPr>
          <w:instrText xml:space="preserve"> PAGEREF _Toc218674020 \h </w:instrText>
        </w:r>
        <w:r>
          <w:rPr>
            <w:noProof/>
            <w:webHidden/>
          </w:rPr>
        </w:r>
        <w:r>
          <w:rPr>
            <w:noProof/>
            <w:webHidden/>
          </w:rPr>
          <w:fldChar w:fldCharType="separate"/>
        </w:r>
        <w:r w:rsidR="0000602D">
          <w:rPr>
            <w:noProof/>
            <w:webHidden/>
          </w:rPr>
          <w:t>50</w:t>
        </w:r>
        <w:r>
          <w:rPr>
            <w:noProof/>
            <w:webHidden/>
          </w:rPr>
          <w:fldChar w:fldCharType="end"/>
        </w:r>
      </w:hyperlink>
    </w:p>
    <w:p w14:paraId="740CC1FA" w14:textId="5736A76A"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1" w:history="1">
        <w:r w:rsidRPr="00A15187">
          <w:rPr>
            <w:rStyle w:val="af"/>
            <w:noProof/>
            <w:lang w:val="ja-JP"/>
          </w:rPr>
          <w:t>第６章</w:t>
        </w:r>
        <w:r>
          <w:rPr>
            <w:rFonts w:asciiTheme="minorHAnsi" w:eastAsiaTheme="minorEastAsia" w:hAnsiTheme="minorHAnsi" w:cstheme="minorBidi"/>
            <w:noProof/>
            <w:sz w:val="21"/>
            <w:szCs w:val="24"/>
            <w14:ligatures w14:val="standardContextual"/>
          </w:rPr>
          <w:tab/>
        </w:r>
        <w:r w:rsidRPr="00A15187">
          <w:rPr>
            <w:rStyle w:val="af"/>
            <w:noProof/>
            <w:lang w:val="ja-JP"/>
          </w:rPr>
          <w:t>体位差に応じた</w:t>
        </w:r>
        <w:r w:rsidRPr="00A15187">
          <w:rPr>
            <w:rStyle w:val="af"/>
            <w:noProof/>
          </w:rPr>
          <w:t>VRの設計および利用ガイドラインの提案</w:t>
        </w:r>
        <w:r>
          <w:rPr>
            <w:noProof/>
            <w:webHidden/>
          </w:rPr>
          <w:tab/>
        </w:r>
        <w:r>
          <w:rPr>
            <w:noProof/>
            <w:webHidden/>
          </w:rPr>
          <w:fldChar w:fldCharType="begin"/>
        </w:r>
        <w:r>
          <w:rPr>
            <w:noProof/>
            <w:webHidden/>
          </w:rPr>
          <w:instrText xml:space="preserve"> PAGEREF _Toc218674021 \h </w:instrText>
        </w:r>
        <w:r>
          <w:rPr>
            <w:noProof/>
            <w:webHidden/>
          </w:rPr>
        </w:r>
        <w:r>
          <w:rPr>
            <w:noProof/>
            <w:webHidden/>
          </w:rPr>
          <w:fldChar w:fldCharType="separate"/>
        </w:r>
        <w:r w:rsidR="0000602D">
          <w:rPr>
            <w:noProof/>
            <w:webHidden/>
          </w:rPr>
          <w:t>52</w:t>
        </w:r>
        <w:r>
          <w:rPr>
            <w:noProof/>
            <w:webHidden/>
          </w:rPr>
          <w:fldChar w:fldCharType="end"/>
        </w:r>
      </w:hyperlink>
    </w:p>
    <w:p w14:paraId="287A7B5F" w14:textId="25672A5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2" w:history="1">
        <w:r w:rsidRPr="00A15187">
          <w:rPr>
            <w:rStyle w:val="af"/>
            <w:noProof/>
          </w:rPr>
          <w:t>１. はじめに</w:t>
        </w:r>
        <w:r>
          <w:rPr>
            <w:noProof/>
            <w:webHidden/>
          </w:rPr>
          <w:tab/>
        </w:r>
        <w:r>
          <w:rPr>
            <w:noProof/>
            <w:webHidden/>
          </w:rPr>
          <w:fldChar w:fldCharType="begin"/>
        </w:r>
        <w:r>
          <w:rPr>
            <w:noProof/>
            <w:webHidden/>
          </w:rPr>
          <w:instrText xml:space="preserve"> PAGEREF _Toc218674022 \h </w:instrText>
        </w:r>
        <w:r>
          <w:rPr>
            <w:noProof/>
            <w:webHidden/>
          </w:rPr>
        </w:r>
        <w:r>
          <w:rPr>
            <w:noProof/>
            <w:webHidden/>
          </w:rPr>
          <w:fldChar w:fldCharType="separate"/>
        </w:r>
        <w:r w:rsidR="0000602D">
          <w:rPr>
            <w:noProof/>
            <w:webHidden/>
          </w:rPr>
          <w:t>52</w:t>
        </w:r>
        <w:r>
          <w:rPr>
            <w:noProof/>
            <w:webHidden/>
          </w:rPr>
          <w:fldChar w:fldCharType="end"/>
        </w:r>
      </w:hyperlink>
    </w:p>
    <w:p w14:paraId="7DDBC665" w14:textId="2805C5E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3" w:history="1">
        <w:r w:rsidRPr="00A15187">
          <w:rPr>
            <w:rStyle w:val="af"/>
            <w:noProof/>
          </w:rPr>
          <w:t>２．ガイドライン</w:t>
        </w:r>
        <w:r>
          <w:rPr>
            <w:noProof/>
            <w:webHidden/>
          </w:rPr>
          <w:tab/>
        </w:r>
        <w:r>
          <w:rPr>
            <w:noProof/>
            <w:webHidden/>
          </w:rPr>
          <w:fldChar w:fldCharType="begin"/>
        </w:r>
        <w:r>
          <w:rPr>
            <w:noProof/>
            <w:webHidden/>
          </w:rPr>
          <w:instrText xml:space="preserve"> PAGEREF _Toc218674023 \h </w:instrText>
        </w:r>
        <w:r>
          <w:rPr>
            <w:noProof/>
            <w:webHidden/>
          </w:rPr>
        </w:r>
        <w:r>
          <w:rPr>
            <w:noProof/>
            <w:webHidden/>
          </w:rPr>
          <w:fldChar w:fldCharType="separate"/>
        </w:r>
        <w:r w:rsidR="0000602D">
          <w:rPr>
            <w:noProof/>
            <w:webHidden/>
          </w:rPr>
          <w:t>52</w:t>
        </w:r>
        <w:r>
          <w:rPr>
            <w:noProof/>
            <w:webHidden/>
          </w:rPr>
          <w:fldChar w:fldCharType="end"/>
        </w:r>
      </w:hyperlink>
    </w:p>
    <w:p w14:paraId="73571D8E" w14:textId="508F982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4" w:history="1">
        <w:r w:rsidRPr="00A15187">
          <w:rPr>
            <w:rStyle w:val="af"/>
            <w:noProof/>
          </w:rPr>
          <w:t>２.１ ユーザインターフェイスの配置</w:t>
        </w:r>
        <w:r>
          <w:rPr>
            <w:noProof/>
            <w:webHidden/>
          </w:rPr>
          <w:tab/>
        </w:r>
        <w:r>
          <w:rPr>
            <w:noProof/>
            <w:webHidden/>
          </w:rPr>
          <w:fldChar w:fldCharType="begin"/>
        </w:r>
        <w:r>
          <w:rPr>
            <w:noProof/>
            <w:webHidden/>
          </w:rPr>
          <w:instrText xml:space="preserve"> PAGEREF _Toc218674024 \h </w:instrText>
        </w:r>
        <w:r>
          <w:rPr>
            <w:noProof/>
            <w:webHidden/>
          </w:rPr>
        </w:r>
        <w:r>
          <w:rPr>
            <w:noProof/>
            <w:webHidden/>
          </w:rPr>
          <w:fldChar w:fldCharType="separate"/>
        </w:r>
        <w:r w:rsidR="0000602D">
          <w:rPr>
            <w:noProof/>
            <w:webHidden/>
          </w:rPr>
          <w:t>52</w:t>
        </w:r>
        <w:r>
          <w:rPr>
            <w:noProof/>
            <w:webHidden/>
          </w:rPr>
          <w:fldChar w:fldCharType="end"/>
        </w:r>
      </w:hyperlink>
    </w:p>
    <w:p w14:paraId="7015BD01" w14:textId="47BD687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5" w:history="1">
        <w:r w:rsidRPr="00A15187">
          <w:rPr>
            <w:rStyle w:val="af"/>
            <w:noProof/>
          </w:rPr>
          <w:t>２.２ 入力受付とフィードバック設計</w:t>
        </w:r>
        <w:r>
          <w:rPr>
            <w:noProof/>
            <w:webHidden/>
          </w:rPr>
          <w:tab/>
        </w:r>
        <w:r>
          <w:rPr>
            <w:noProof/>
            <w:webHidden/>
          </w:rPr>
          <w:fldChar w:fldCharType="begin"/>
        </w:r>
        <w:r>
          <w:rPr>
            <w:noProof/>
            <w:webHidden/>
          </w:rPr>
          <w:instrText xml:space="preserve"> PAGEREF _Toc218674025 \h </w:instrText>
        </w:r>
        <w:r>
          <w:rPr>
            <w:noProof/>
            <w:webHidden/>
          </w:rPr>
        </w:r>
        <w:r>
          <w:rPr>
            <w:noProof/>
            <w:webHidden/>
          </w:rPr>
          <w:fldChar w:fldCharType="separate"/>
        </w:r>
        <w:r w:rsidR="0000602D">
          <w:rPr>
            <w:noProof/>
            <w:webHidden/>
          </w:rPr>
          <w:t>53</w:t>
        </w:r>
        <w:r>
          <w:rPr>
            <w:noProof/>
            <w:webHidden/>
          </w:rPr>
          <w:fldChar w:fldCharType="end"/>
        </w:r>
      </w:hyperlink>
    </w:p>
    <w:p w14:paraId="0D00C946" w14:textId="31FBB68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6" w:history="1">
        <w:r w:rsidRPr="00A15187">
          <w:rPr>
            <w:rStyle w:val="af"/>
            <w:noProof/>
          </w:rPr>
          <w:t>２.３ 安全性への配慮</w:t>
        </w:r>
        <w:r>
          <w:rPr>
            <w:noProof/>
            <w:webHidden/>
          </w:rPr>
          <w:tab/>
        </w:r>
        <w:r>
          <w:rPr>
            <w:noProof/>
            <w:webHidden/>
          </w:rPr>
          <w:fldChar w:fldCharType="begin"/>
        </w:r>
        <w:r>
          <w:rPr>
            <w:noProof/>
            <w:webHidden/>
          </w:rPr>
          <w:instrText xml:space="preserve"> PAGEREF _Toc218674026 \h </w:instrText>
        </w:r>
        <w:r>
          <w:rPr>
            <w:noProof/>
            <w:webHidden/>
          </w:rPr>
        </w:r>
        <w:r>
          <w:rPr>
            <w:noProof/>
            <w:webHidden/>
          </w:rPr>
          <w:fldChar w:fldCharType="separate"/>
        </w:r>
        <w:r w:rsidR="0000602D">
          <w:rPr>
            <w:noProof/>
            <w:webHidden/>
          </w:rPr>
          <w:t>53</w:t>
        </w:r>
        <w:r>
          <w:rPr>
            <w:noProof/>
            <w:webHidden/>
          </w:rPr>
          <w:fldChar w:fldCharType="end"/>
        </w:r>
      </w:hyperlink>
    </w:p>
    <w:p w14:paraId="72364A48" w14:textId="4D86FD5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7" w:history="1">
        <w:r w:rsidRPr="00A15187">
          <w:rPr>
            <w:rStyle w:val="af"/>
            <w:noProof/>
          </w:rPr>
          <w:t>２.４ 補助技術の導入と代替入力の推奨</w:t>
        </w:r>
        <w:r>
          <w:rPr>
            <w:noProof/>
            <w:webHidden/>
          </w:rPr>
          <w:tab/>
        </w:r>
        <w:r>
          <w:rPr>
            <w:noProof/>
            <w:webHidden/>
          </w:rPr>
          <w:fldChar w:fldCharType="begin"/>
        </w:r>
        <w:r>
          <w:rPr>
            <w:noProof/>
            <w:webHidden/>
          </w:rPr>
          <w:instrText xml:space="preserve"> PAGEREF _Toc218674027 \h </w:instrText>
        </w:r>
        <w:r>
          <w:rPr>
            <w:noProof/>
            <w:webHidden/>
          </w:rPr>
        </w:r>
        <w:r>
          <w:rPr>
            <w:noProof/>
            <w:webHidden/>
          </w:rPr>
          <w:fldChar w:fldCharType="separate"/>
        </w:r>
        <w:r w:rsidR="0000602D">
          <w:rPr>
            <w:noProof/>
            <w:webHidden/>
          </w:rPr>
          <w:t>53</w:t>
        </w:r>
        <w:r>
          <w:rPr>
            <w:noProof/>
            <w:webHidden/>
          </w:rPr>
          <w:fldChar w:fldCharType="end"/>
        </w:r>
      </w:hyperlink>
    </w:p>
    <w:p w14:paraId="27CCB3C7" w14:textId="1E77417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8" w:history="1">
        <w:r w:rsidRPr="00A15187">
          <w:rPr>
            <w:rStyle w:val="af"/>
            <w:noProof/>
          </w:rPr>
          <w:t>３．まとめ</w:t>
        </w:r>
        <w:r>
          <w:rPr>
            <w:noProof/>
            <w:webHidden/>
          </w:rPr>
          <w:tab/>
        </w:r>
        <w:r>
          <w:rPr>
            <w:noProof/>
            <w:webHidden/>
          </w:rPr>
          <w:fldChar w:fldCharType="begin"/>
        </w:r>
        <w:r>
          <w:rPr>
            <w:noProof/>
            <w:webHidden/>
          </w:rPr>
          <w:instrText xml:space="preserve"> PAGEREF _Toc218674028 \h </w:instrText>
        </w:r>
        <w:r>
          <w:rPr>
            <w:noProof/>
            <w:webHidden/>
          </w:rPr>
        </w:r>
        <w:r>
          <w:rPr>
            <w:noProof/>
            <w:webHidden/>
          </w:rPr>
          <w:fldChar w:fldCharType="separate"/>
        </w:r>
        <w:r w:rsidR="0000602D">
          <w:rPr>
            <w:noProof/>
            <w:webHidden/>
          </w:rPr>
          <w:t>53</w:t>
        </w:r>
        <w:r>
          <w:rPr>
            <w:noProof/>
            <w:webHidden/>
          </w:rPr>
          <w:fldChar w:fldCharType="end"/>
        </w:r>
      </w:hyperlink>
    </w:p>
    <w:p w14:paraId="7319AA4A" w14:textId="5B65D2EA"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9" w:history="1">
        <w:r w:rsidRPr="00A15187">
          <w:rPr>
            <w:rStyle w:val="af"/>
            <w:noProof/>
            <w:lang w:val="ja-JP"/>
          </w:rPr>
          <w:t>第７章</w:t>
        </w:r>
        <w:r>
          <w:rPr>
            <w:rFonts w:asciiTheme="minorHAnsi" w:eastAsiaTheme="minorEastAsia" w:hAnsiTheme="minorHAnsi" w:cstheme="minorBidi"/>
            <w:noProof/>
            <w:sz w:val="21"/>
            <w:szCs w:val="24"/>
            <w14:ligatures w14:val="standardContextual"/>
          </w:rPr>
          <w:tab/>
        </w:r>
        <w:r w:rsidRPr="00A15187">
          <w:rPr>
            <w:rStyle w:val="af"/>
            <w:noProof/>
            <w:lang w:val="ja-JP"/>
          </w:rPr>
          <w:t>おわりに</w:t>
        </w:r>
        <w:r>
          <w:rPr>
            <w:noProof/>
            <w:webHidden/>
          </w:rPr>
          <w:tab/>
        </w:r>
        <w:r>
          <w:rPr>
            <w:noProof/>
            <w:webHidden/>
          </w:rPr>
          <w:fldChar w:fldCharType="begin"/>
        </w:r>
        <w:r>
          <w:rPr>
            <w:noProof/>
            <w:webHidden/>
          </w:rPr>
          <w:instrText xml:space="preserve"> PAGEREF _Toc218674029 \h </w:instrText>
        </w:r>
        <w:r>
          <w:rPr>
            <w:noProof/>
            <w:webHidden/>
          </w:rPr>
        </w:r>
        <w:r>
          <w:rPr>
            <w:noProof/>
            <w:webHidden/>
          </w:rPr>
          <w:fldChar w:fldCharType="separate"/>
        </w:r>
        <w:r w:rsidR="0000602D">
          <w:rPr>
            <w:noProof/>
            <w:webHidden/>
          </w:rPr>
          <w:t>55</w:t>
        </w:r>
        <w:r>
          <w:rPr>
            <w:noProof/>
            <w:webHidden/>
          </w:rPr>
          <w:fldChar w:fldCharType="end"/>
        </w:r>
      </w:hyperlink>
    </w:p>
    <w:p w14:paraId="3AA6C049" w14:textId="372D44E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0" w:history="1">
        <w:r w:rsidRPr="00A15187">
          <w:rPr>
            <w:rStyle w:val="af"/>
            <w:noProof/>
          </w:rPr>
          <w:t>1. 本研究の知見</w:t>
        </w:r>
        <w:r>
          <w:rPr>
            <w:noProof/>
            <w:webHidden/>
          </w:rPr>
          <w:tab/>
        </w:r>
        <w:r>
          <w:rPr>
            <w:noProof/>
            <w:webHidden/>
          </w:rPr>
          <w:fldChar w:fldCharType="begin"/>
        </w:r>
        <w:r>
          <w:rPr>
            <w:noProof/>
            <w:webHidden/>
          </w:rPr>
          <w:instrText xml:space="preserve"> PAGEREF _Toc218674030 \h </w:instrText>
        </w:r>
        <w:r>
          <w:rPr>
            <w:noProof/>
            <w:webHidden/>
          </w:rPr>
        </w:r>
        <w:r>
          <w:rPr>
            <w:noProof/>
            <w:webHidden/>
          </w:rPr>
          <w:fldChar w:fldCharType="separate"/>
        </w:r>
        <w:r w:rsidR="0000602D">
          <w:rPr>
            <w:noProof/>
            <w:webHidden/>
          </w:rPr>
          <w:t>55</w:t>
        </w:r>
        <w:r>
          <w:rPr>
            <w:noProof/>
            <w:webHidden/>
          </w:rPr>
          <w:fldChar w:fldCharType="end"/>
        </w:r>
      </w:hyperlink>
    </w:p>
    <w:p w14:paraId="2A2B7D79" w14:textId="06DAFD9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1" w:history="1">
        <w:r w:rsidRPr="00A15187">
          <w:rPr>
            <w:rStyle w:val="af"/>
            <w:noProof/>
          </w:rPr>
          <w:t>2. 本研究の社会的意義</w:t>
        </w:r>
        <w:r>
          <w:rPr>
            <w:noProof/>
            <w:webHidden/>
          </w:rPr>
          <w:tab/>
        </w:r>
        <w:r>
          <w:rPr>
            <w:noProof/>
            <w:webHidden/>
          </w:rPr>
          <w:fldChar w:fldCharType="begin"/>
        </w:r>
        <w:r>
          <w:rPr>
            <w:noProof/>
            <w:webHidden/>
          </w:rPr>
          <w:instrText xml:space="preserve"> PAGEREF _Toc218674031 \h </w:instrText>
        </w:r>
        <w:r>
          <w:rPr>
            <w:noProof/>
            <w:webHidden/>
          </w:rPr>
        </w:r>
        <w:r>
          <w:rPr>
            <w:noProof/>
            <w:webHidden/>
          </w:rPr>
          <w:fldChar w:fldCharType="separate"/>
        </w:r>
        <w:r w:rsidR="0000602D">
          <w:rPr>
            <w:noProof/>
            <w:webHidden/>
          </w:rPr>
          <w:t>55</w:t>
        </w:r>
        <w:r>
          <w:rPr>
            <w:noProof/>
            <w:webHidden/>
          </w:rPr>
          <w:fldChar w:fldCharType="end"/>
        </w:r>
      </w:hyperlink>
    </w:p>
    <w:p w14:paraId="61795356" w14:textId="7141337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2" w:history="1">
        <w:r w:rsidRPr="00A15187">
          <w:rPr>
            <w:rStyle w:val="af"/>
            <w:noProof/>
          </w:rPr>
          <w:t>3. 今後の展望</w:t>
        </w:r>
        <w:r>
          <w:rPr>
            <w:noProof/>
            <w:webHidden/>
          </w:rPr>
          <w:tab/>
        </w:r>
        <w:r>
          <w:rPr>
            <w:noProof/>
            <w:webHidden/>
          </w:rPr>
          <w:fldChar w:fldCharType="begin"/>
        </w:r>
        <w:r>
          <w:rPr>
            <w:noProof/>
            <w:webHidden/>
          </w:rPr>
          <w:instrText xml:space="preserve"> PAGEREF _Toc218674032 \h </w:instrText>
        </w:r>
        <w:r>
          <w:rPr>
            <w:noProof/>
            <w:webHidden/>
          </w:rPr>
        </w:r>
        <w:r>
          <w:rPr>
            <w:noProof/>
            <w:webHidden/>
          </w:rPr>
          <w:fldChar w:fldCharType="separate"/>
        </w:r>
        <w:r w:rsidR="0000602D">
          <w:rPr>
            <w:noProof/>
            <w:webHidden/>
          </w:rPr>
          <w:t>55</w:t>
        </w:r>
        <w:r>
          <w:rPr>
            <w:noProof/>
            <w:webHidden/>
          </w:rPr>
          <w:fldChar w:fldCharType="end"/>
        </w:r>
      </w:hyperlink>
    </w:p>
    <w:p w14:paraId="3AD3D670" w14:textId="067EF5EB"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8235D0" w:rsidRDefault="009A4EFC" w:rsidP="00D026A3">
      <w:pPr>
        <w:pStyle w:val="1"/>
        <w:numPr>
          <w:ilvl w:val="0"/>
          <w:numId w:val="0"/>
        </w:numPr>
        <w:rPr>
          <w:color w:val="EE0000"/>
          <w:sz w:val="21"/>
          <w:szCs w:val="21"/>
        </w:rPr>
      </w:pPr>
      <w:bookmarkStart w:id="0" w:name="_Toc218673981"/>
      <w:r w:rsidRPr="008235D0">
        <w:rPr>
          <w:rFonts w:hint="eastAsia"/>
          <w:color w:val="EE0000"/>
          <w:sz w:val="21"/>
          <w:szCs w:val="21"/>
        </w:rPr>
        <w:lastRenderedPageBreak/>
        <w:t>緒</w:t>
      </w:r>
      <w:r w:rsidR="00A85CC3" w:rsidRPr="008235D0">
        <w:rPr>
          <w:rFonts w:hint="eastAsia"/>
          <w:color w:val="EE0000"/>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0D558785" w14:textId="4BC76D9E" w:rsidR="00FB06B9" w:rsidRDefault="00224354" w:rsidP="006A0446">
      <w:pPr>
        <w:rPr>
          <w:sz w:val="21"/>
          <w:szCs w:val="21"/>
        </w:rPr>
      </w:pPr>
      <w:r>
        <w:rPr>
          <w:rFonts w:hint="eastAsia"/>
          <w:sz w:val="21"/>
          <w:szCs w:val="21"/>
        </w:rPr>
        <w:t xml:space="preserve">　</w:t>
      </w:r>
      <w:r w:rsidR="00C42842" w:rsidRPr="00C42842">
        <w:rPr>
          <w:rFonts w:hint="eastAsia"/>
          <w:color w:val="EE0000"/>
          <w:sz w:val="21"/>
          <w:szCs w:val="21"/>
        </w:rPr>
        <w:t>ここにガイドラインのまとめを書く</w:t>
      </w:r>
    </w:p>
    <w:p w14:paraId="24DD2C7D" w14:textId="77777777" w:rsidR="00FB06B9" w:rsidRDefault="00FB06B9" w:rsidP="006A0446">
      <w:pPr>
        <w:rPr>
          <w:sz w:val="21"/>
          <w:szCs w:val="21"/>
        </w:rPr>
      </w:pP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673982"/>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673983"/>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673984"/>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673985"/>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673986"/>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6C5F8C13">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15F95A0B" w:rsidR="00A8773B" w:rsidRDefault="00274992" w:rsidP="00274992">
      <w:pPr>
        <w:jc w:val="center"/>
        <w:rPr>
          <w:sz w:val="21"/>
          <w:szCs w:val="21"/>
          <w:lang w:val="ja-JP"/>
        </w:rPr>
      </w:pPr>
      <w:r>
        <w:rPr>
          <w:rFonts w:hint="eastAsia"/>
          <w:noProof/>
          <w:sz w:val="21"/>
          <w:szCs w:val="21"/>
          <w:lang w:val="ja-JP"/>
        </w:rPr>
        <w:lastRenderedPageBreak/>
        <w:drawing>
          <wp:inline distT="0" distB="0" distL="0" distR="0" wp14:anchorId="1A0019C9" wp14:editId="35FE0055">
            <wp:extent cx="4887884" cy="2552000"/>
            <wp:effectExtent l="0" t="0" r="1905" b="1270"/>
            <wp:docPr id="1538080010" name="図 1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0010" name="図 10" descr="テーブル&#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1086" cy="25693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78CD90D4" w14:textId="25368E33" w:rsidR="00C27808" w:rsidRPr="00C27808" w:rsidRDefault="00710293" w:rsidP="00C27808">
      <w:pPr>
        <w:widowControl/>
        <w:jc w:val="left"/>
        <w:rPr>
          <w:rFonts w:hint="eastAsia"/>
          <w:sz w:val="21"/>
          <w:szCs w:val="21"/>
          <w:lang w:val="ja-JP"/>
        </w:rPr>
      </w:pPr>
      <w:r>
        <w:rPr>
          <w:sz w:val="21"/>
          <w:szCs w:val="21"/>
          <w:lang w:val="ja-JP"/>
        </w:rPr>
        <w:br w:type="page"/>
      </w: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673987"/>
      <w:r w:rsidRPr="00237702">
        <w:rPr>
          <w:rFonts w:hint="eastAsia"/>
          <w:sz w:val="21"/>
          <w:szCs w:val="21"/>
          <w:lang w:val="ja-JP"/>
        </w:rPr>
        <w:lastRenderedPageBreak/>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673988"/>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673989"/>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673990"/>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lastRenderedPageBreak/>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P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lastRenderedPageBreak/>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673991"/>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673992"/>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sz w:val="21"/>
          <w:szCs w:val="21"/>
        </w:rPr>
      </w:pPr>
    </w:p>
    <w:p w14:paraId="05BBD988" w14:textId="60C2A1B3" w:rsidR="0071612F" w:rsidRDefault="002274F6" w:rsidP="00B62245">
      <w:pPr>
        <w:rPr>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1D5A8DC8">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673993"/>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673994"/>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24D54B96"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インタラクション特性が体位に強く依存すること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673995"/>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673996"/>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232059AA" w14:textId="3C48A6D5" w:rsidR="000A6B78" w:rsidRDefault="00DE4378" w:rsidP="00DE4378">
      <w:pPr>
        <w:rPr>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段階リッカート尺度6項目のVR酔いスコアを用いて主観評価を取得した。なお</w:t>
      </w:r>
      <w:r w:rsidR="0071797D">
        <w:rPr>
          <w:rFonts w:hint="eastAsia"/>
          <w:sz w:val="21"/>
          <w:szCs w:val="21"/>
        </w:rPr>
        <w:t>、</w:t>
      </w:r>
      <w:r w:rsidRPr="00DE4378">
        <w:rPr>
          <w:rFonts w:hint="eastAsia"/>
          <w:sz w:val="21"/>
          <w:szCs w:val="21"/>
        </w:rPr>
        <w:t>本章ではHMDの頭部回転角度に関する指標は</w:t>
      </w:r>
      <w:r w:rsidR="0071797D">
        <w:rPr>
          <w:rFonts w:hint="eastAsia"/>
          <w:sz w:val="21"/>
          <w:szCs w:val="21"/>
        </w:rPr>
        <w:t>、</w:t>
      </w:r>
      <w:r w:rsidR="008A3A0A">
        <w:rPr>
          <w:rFonts w:hint="eastAsia"/>
          <w:sz w:val="21"/>
          <w:szCs w:val="21"/>
        </w:rPr>
        <w:t>正常に</w:t>
      </w:r>
      <w:r w:rsidRPr="00DE4378">
        <w:rPr>
          <w:rFonts w:hint="eastAsia"/>
          <w:sz w:val="21"/>
          <w:szCs w:val="21"/>
        </w:rPr>
        <w:t>記録</w:t>
      </w:r>
      <w:r w:rsidR="008A3A0A">
        <w:rPr>
          <w:rFonts w:hint="eastAsia"/>
          <w:sz w:val="21"/>
          <w:szCs w:val="21"/>
        </w:rPr>
        <w:t>されない</w:t>
      </w:r>
      <w:r w:rsidRPr="00DE4378">
        <w:rPr>
          <w:rFonts w:hint="eastAsia"/>
          <w:sz w:val="21"/>
          <w:szCs w:val="21"/>
        </w:rPr>
        <w:t>問題</w:t>
      </w:r>
      <w:r w:rsidR="008A3A0A">
        <w:rPr>
          <w:rFonts w:hint="eastAsia"/>
          <w:sz w:val="21"/>
          <w:szCs w:val="21"/>
        </w:rPr>
        <w:t>が発生したため</w:t>
      </w:r>
      <w:r w:rsidRPr="00DE4378">
        <w:rPr>
          <w:rFonts w:hint="eastAsia"/>
          <w:sz w:val="21"/>
          <w:szCs w:val="21"/>
        </w:rPr>
        <w:t>分析対象から除外し</w:t>
      </w:r>
      <w:r w:rsidR="0071797D">
        <w:rPr>
          <w:rFonts w:hint="eastAsia"/>
          <w:sz w:val="21"/>
          <w:szCs w:val="21"/>
        </w:rPr>
        <w:t>、</w:t>
      </w:r>
      <w:r w:rsidRPr="00DE4378">
        <w:rPr>
          <w:rFonts w:hint="eastAsia"/>
          <w:sz w:val="21"/>
          <w:szCs w:val="21"/>
        </w:rPr>
        <w:t>クリックパフォーマンス</w:t>
      </w:r>
      <w:r w:rsidR="0071797D">
        <w:rPr>
          <w:rFonts w:hint="eastAsia"/>
          <w:sz w:val="21"/>
          <w:szCs w:val="21"/>
        </w:rPr>
        <w:t>、</w:t>
      </w:r>
      <w:r w:rsidRPr="00DE4378">
        <w:rPr>
          <w:rFonts w:hint="eastAsia"/>
          <w:sz w:val="21"/>
          <w:szCs w:val="21"/>
        </w:rPr>
        <w:t>コントローラ軌跡</w:t>
      </w:r>
      <w:r w:rsidR="0071797D">
        <w:rPr>
          <w:rFonts w:hint="eastAsia"/>
          <w:sz w:val="21"/>
          <w:szCs w:val="21"/>
        </w:rPr>
        <w:t>、</w:t>
      </w:r>
      <w:r w:rsidRPr="00DE4378">
        <w:rPr>
          <w:rFonts w:hint="eastAsia"/>
          <w:sz w:val="21"/>
          <w:szCs w:val="21"/>
        </w:rPr>
        <w:t>HMD位置および VR 酔いに分析を絞った。</w:t>
      </w:r>
      <w:r w:rsidR="00CE59C7">
        <w:rPr>
          <w:rFonts w:hint="eastAsia"/>
          <w:sz w:val="21"/>
          <w:szCs w:val="21"/>
        </w:rPr>
        <w:t>体位</w:t>
      </w:r>
      <w:r w:rsidRPr="00DE4378">
        <w:rPr>
          <w:rFonts w:hint="eastAsia"/>
          <w:sz w:val="21"/>
          <w:szCs w:val="21"/>
        </w:rPr>
        <w:t>条件とターゲット配置の概略を図3-1</w:t>
      </w:r>
      <w:r w:rsidR="0071797D">
        <w:rPr>
          <w:rFonts w:hint="eastAsia"/>
          <w:sz w:val="21"/>
          <w:szCs w:val="21"/>
        </w:rPr>
        <w:t>、</w:t>
      </w:r>
      <w:r w:rsidRPr="00DE4378">
        <w:rPr>
          <w:rFonts w:hint="eastAsia"/>
          <w:sz w:val="21"/>
          <w:szCs w:val="21"/>
        </w:rPr>
        <w:t>図3-2 に</w:t>
      </w:r>
      <w:r w:rsidR="0071797D">
        <w:rPr>
          <w:rFonts w:hint="eastAsia"/>
          <w:sz w:val="21"/>
          <w:szCs w:val="21"/>
        </w:rPr>
        <w:t>、</w:t>
      </w:r>
      <w:r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lastRenderedPageBreak/>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13F79D4F">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673997"/>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673998"/>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lastRenderedPageBreak/>
        <w:drawing>
          <wp:inline distT="0" distB="0" distL="0" distR="0" wp14:anchorId="11B234B9" wp14:editId="59119E6D">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197F31CE" w14:textId="231422C1" w:rsidR="00677B40" w:rsidRPr="00677B40" w:rsidRDefault="00677B40" w:rsidP="00677B40">
      <w:pPr>
        <w:rPr>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654CF6" w14:textId="04B388BC" w:rsidR="00AF3D0A" w:rsidRPr="00AF3D0A" w:rsidRDefault="0075684B" w:rsidP="00AF3D0A">
      <w:pPr>
        <w:jc w:val="center"/>
        <w:rPr>
          <w:sz w:val="21"/>
          <w:szCs w:val="21"/>
        </w:rPr>
      </w:pPr>
      <w:r>
        <w:rPr>
          <w:noProof/>
          <w:sz w:val="21"/>
          <w:szCs w:val="21"/>
        </w:rPr>
        <w:lastRenderedPageBreak/>
        <w:drawing>
          <wp:inline distT="0" distB="0" distL="0" distR="0" wp14:anchorId="769144FF" wp14:editId="514FEB09">
            <wp:extent cx="5251286" cy="3950335"/>
            <wp:effectExtent l="0" t="0" r="0" b="0"/>
            <wp:docPr id="21214724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5DF94C41" w14:textId="6E5195AE" w:rsidR="00AF3D0A" w:rsidRPr="00AF3D0A" w:rsidRDefault="00AF3D0A" w:rsidP="00AF3D0A">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9963E8">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sidR="0075684B">
        <w:rPr>
          <w:rFonts w:ascii="ＭＳ ゴシック" w:eastAsia="ＭＳ ゴシック" w:hAnsi="ＭＳ ゴシック" w:hint="eastAsia"/>
          <w:sz w:val="21"/>
          <w:szCs w:val="21"/>
        </w:rPr>
        <w:t>座位におけるターゲット角度別平均反応時間</w:t>
      </w:r>
    </w:p>
    <w:p w14:paraId="5F5552ED" w14:textId="77777777" w:rsidR="00AF3D0A" w:rsidRPr="00AF3D0A" w:rsidRDefault="00AF3D0A" w:rsidP="00AF3D0A">
      <w:pPr>
        <w:rPr>
          <w:sz w:val="21"/>
          <w:szCs w:val="21"/>
        </w:rPr>
      </w:pPr>
    </w:p>
    <w:p w14:paraId="62230AFB" w14:textId="665F67BB" w:rsidR="00622EB0" w:rsidRPr="00622EB0" w:rsidRDefault="00BD4AC9" w:rsidP="00622EB0">
      <w:pPr>
        <w:rPr>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Pr="001A3E33"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を基準として上下に離れるほど反応時間が有意に延長する傾向、すなわち中段に比べて上段および下段で反応時間が長くなる傾向が確認された。</w:t>
      </w: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Pr="004C64CA"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7640692" w14:textId="50CAE833" w:rsidR="0075684B" w:rsidRPr="002B1699" w:rsidRDefault="0075684B" w:rsidP="0075684B">
      <w:pPr>
        <w:jc w:val="center"/>
        <w:rPr>
          <w:color w:val="EE0000"/>
          <w:sz w:val="21"/>
          <w:szCs w:val="21"/>
        </w:rPr>
      </w:pPr>
      <w:r w:rsidRPr="002B1699">
        <w:rPr>
          <w:noProof/>
          <w:color w:val="EE0000"/>
          <w:sz w:val="21"/>
          <w:szCs w:val="21"/>
        </w:rPr>
        <w:lastRenderedPageBreak/>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1D6C9B2" w14:textId="006561E2" w:rsidR="0075684B" w:rsidRPr="004C64CA" w:rsidRDefault="0075684B" w:rsidP="0075684B">
      <w:pPr>
        <w:jc w:val="center"/>
        <w:rPr>
          <w:rFonts w:ascii="ＭＳ ゴシック" w:eastAsia="ＭＳ ゴシック" w:hAnsi="ＭＳ ゴシック"/>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45F84E0B" w14:textId="77777777" w:rsidR="0075684B" w:rsidRPr="002B1699" w:rsidRDefault="0075684B" w:rsidP="0075684B">
      <w:pPr>
        <w:jc w:val="center"/>
        <w:rPr>
          <w:color w:val="EE0000"/>
          <w:sz w:val="21"/>
          <w:szCs w:val="21"/>
        </w:rPr>
      </w:pPr>
    </w:p>
    <w:p w14:paraId="2BF16D62" w14:textId="77777777" w:rsidR="00921506" w:rsidRPr="00921506" w:rsidRDefault="00BD4AC9" w:rsidP="00921506">
      <w:pPr>
        <w:rPr>
          <w:color w:val="000000" w:themeColor="text1"/>
          <w:sz w:val="21"/>
          <w:szCs w:val="21"/>
        </w:rPr>
      </w:pPr>
      <w:r w:rsidRPr="002B1699">
        <w:rPr>
          <w:rFonts w:hint="eastAsia"/>
          <w:color w:val="EE0000"/>
          <w:sz w:val="21"/>
          <w:szCs w:val="21"/>
        </w:rPr>
        <w:t xml:space="preserve">　</w:t>
      </w:r>
      <w:r w:rsidR="00921506"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11A1641E" w14:textId="641DA316"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sidR="00A14036">
        <w:rPr>
          <w:color w:val="000000" w:themeColor="text1"/>
          <w:sz w:val="21"/>
          <w:szCs w:val="21"/>
        </w:rPr>
        <w:t>-</w:t>
      </w:r>
      <w:r w:rsidRPr="00921506">
        <w:rPr>
          <w:rFonts w:hint="eastAsia"/>
          <w:color w:val="000000" w:themeColor="text1"/>
          <w:sz w:val="21"/>
          <w:szCs w:val="21"/>
        </w:rPr>
        <w:t>30°条件では0.8</w:t>
      </w:r>
      <w:r w:rsidR="00A14036">
        <w:rPr>
          <w:color w:val="000000" w:themeColor="text1"/>
          <w:sz w:val="21"/>
          <w:szCs w:val="21"/>
        </w:rPr>
        <w:t>0</w:t>
      </w:r>
      <w:r w:rsidRPr="00921506">
        <w:rPr>
          <w:rFonts w:hint="eastAsia"/>
          <w:color w:val="000000" w:themeColor="text1"/>
          <w:sz w:val="21"/>
          <w:szCs w:val="21"/>
        </w:rPr>
        <w:t xml:space="preserve"> sであった反応時間が、</w:t>
      </w:r>
      <w:r w:rsidR="00A14036">
        <w:rPr>
          <w:color w:val="000000" w:themeColor="text1"/>
          <w:sz w:val="21"/>
          <w:szCs w:val="21"/>
        </w:rPr>
        <w:t>-</w:t>
      </w:r>
      <w:r w:rsidRPr="00921506">
        <w:rPr>
          <w:rFonts w:hint="eastAsia"/>
          <w:color w:val="000000" w:themeColor="text1"/>
          <w:sz w:val="21"/>
          <w:szCs w:val="21"/>
        </w:rPr>
        <w:t>60°条件では1.05 sへと遅延した。</w:t>
      </w:r>
    </w:p>
    <w:p w14:paraId="173B0F18" w14:textId="3DCF511C"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sidR="00D1782F">
        <w:rPr>
          <w:color w:val="000000" w:themeColor="text1"/>
          <w:sz w:val="21"/>
          <w:szCs w:val="21"/>
        </w:rPr>
        <w:t>-</w:t>
      </w:r>
      <w:r w:rsidRPr="00921506">
        <w:rPr>
          <w:rFonts w:hint="eastAsia"/>
          <w:color w:val="000000" w:themeColor="text1"/>
          <w:sz w:val="21"/>
          <w:szCs w:val="21"/>
        </w:rPr>
        <w:t>30°条件では0.86 sであった反応時間が、</w:t>
      </w:r>
      <w:r w:rsidR="00D1782F">
        <w:rPr>
          <w:color w:val="000000" w:themeColor="text1"/>
          <w:sz w:val="21"/>
          <w:szCs w:val="21"/>
        </w:rPr>
        <w:t>-</w:t>
      </w:r>
      <w:r w:rsidRPr="00921506">
        <w:rPr>
          <w:rFonts w:hint="eastAsia"/>
          <w:color w:val="000000" w:themeColor="text1"/>
          <w:sz w:val="21"/>
          <w:szCs w:val="21"/>
        </w:rPr>
        <w:t>60°条件では1.34 sと顕著に延長した。</w:t>
      </w:r>
    </w:p>
    <w:p w14:paraId="22B73A2F" w14:textId="7E649EA4" w:rsidR="00095825"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 xml:space="preserve">他体位との比較では、半座位における全体平均反応時間は0.95 sであった。この値は、座位における平均反応時間である0.85 sと比較して有意に遅く、統計的検定においても有意差が認められた（p &lt; </w:t>
      </w:r>
      <w:r w:rsidR="00EC0459">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BD1722B" w14:textId="77777777" w:rsidR="00921506" w:rsidRPr="00095825" w:rsidRDefault="00921506" w:rsidP="00921506">
      <w:pPr>
        <w:rPr>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Pr="00717489" w:rsidRDefault="004C18BE" w:rsidP="004C18BE">
      <w:pPr>
        <w:rPr>
          <w:color w:val="000000" w:themeColor="text1"/>
          <w:sz w:val="21"/>
          <w:szCs w:val="21"/>
        </w:rPr>
      </w:pPr>
      <w:r w:rsidRPr="00717489">
        <w:rPr>
          <w:rFonts w:hint="eastAsia"/>
          <w:color w:val="000000" w:themeColor="text1"/>
          <w:sz w:val="21"/>
          <w:szCs w:val="21"/>
        </w:rPr>
        <w:lastRenderedPageBreak/>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7BECAC8A" w14:textId="07076C24" w:rsidR="003F6693" w:rsidRPr="00AC6931" w:rsidRDefault="003F6693" w:rsidP="003F6693">
      <w:pPr>
        <w:jc w:val="center"/>
        <w:rPr>
          <w:rFonts w:ascii="ＭＳ ゴシック" w:eastAsia="ＭＳ ゴシック" w:hAnsi="ＭＳ ゴシック"/>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50DC63B7" w14:textId="77777777" w:rsidR="003F6693" w:rsidRPr="00AC6931" w:rsidRDefault="003F6693" w:rsidP="00BD4AC9">
      <w:pPr>
        <w:rPr>
          <w:color w:val="000000" w:themeColor="text1"/>
          <w:sz w:val="21"/>
          <w:szCs w:val="21"/>
        </w:rPr>
      </w:pPr>
    </w:p>
    <w:p w14:paraId="2677A62F" w14:textId="676783FC" w:rsidR="00B76E78" w:rsidRPr="00B76E78" w:rsidRDefault="00BD4AC9" w:rsidP="00B76E78">
      <w:pPr>
        <w:rPr>
          <w:color w:val="000000" w:themeColor="text1"/>
          <w:sz w:val="21"/>
          <w:szCs w:val="21"/>
        </w:rPr>
      </w:pPr>
      <w:r w:rsidRPr="00AC6931">
        <w:rPr>
          <w:rFonts w:hint="eastAsia"/>
          <w:color w:val="000000" w:themeColor="text1"/>
          <w:sz w:val="21"/>
          <w:szCs w:val="21"/>
        </w:rPr>
        <w:t xml:space="preserve">　</w:t>
      </w:r>
      <w:r w:rsidR="00B76E7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572F1311" w14:textId="01A1F9EA"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1E2A7D12" w14:textId="06C2C66E"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64968CFA" w14:textId="36879C3D" w:rsidR="00ED030D"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lastRenderedPageBreak/>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673999"/>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lastRenderedPageBreak/>
        <w:drawing>
          <wp:inline distT="0" distB="0" distL="0" distR="0" wp14:anchorId="42C47277" wp14:editId="472B0953">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674000"/>
      <w:r>
        <w:rPr>
          <w:rFonts w:hint="eastAsia"/>
          <w:sz w:val="21"/>
          <w:szCs w:val="21"/>
        </w:rPr>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lastRenderedPageBreak/>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674001"/>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本研究では、VR空間における生体影響（VRISE: Virtual Reality Induced Symptoms and 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B）：眼球運動Bとして、視覚的刺激により誘発された不快感を経験したかについて尋ねた（例：眼精疲労、視界のぼやけ、頭痛など）。</w:t>
      </w:r>
    </w:p>
    <w:p w14:paraId="0A876939" w14:textId="77777777" w:rsidR="003923A9" w:rsidRPr="00735C3E" w:rsidRDefault="003923A9" w:rsidP="003923A9">
      <w:pPr>
        <w:rPr>
          <w:color w:val="000000" w:themeColor="text1"/>
          <w:sz w:val="21"/>
          <w:szCs w:val="21"/>
        </w:rPr>
      </w:pPr>
    </w:p>
    <w:p w14:paraId="2F2F65F7" w14:textId="5FF441DB" w:rsidR="00401851" w:rsidRPr="00735C3E" w:rsidRDefault="00D754C4" w:rsidP="00D754C4">
      <w:pPr>
        <w:rPr>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lastRenderedPageBreak/>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76DF6C08" w14:textId="4E0AC991" w:rsidR="00DC26F1" w:rsidRDefault="00DC26F1" w:rsidP="00DC26F1">
      <w:pPr>
        <w:rPr>
          <w:color w:val="000000" w:themeColor="text1"/>
          <w:sz w:val="21"/>
          <w:szCs w:val="21"/>
        </w:rPr>
      </w:pPr>
      <w:r w:rsidRPr="00DC26F1">
        <w:rPr>
          <w:rFonts w:hint="eastAsia"/>
          <w:color w:val="000000" w:themeColor="text1"/>
          <w:sz w:val="21"/>
          <w:szCs w:val="21"/>
        </w:rPr>
        <w:t xml:space="preserve">　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0.498）。この結果は、本実験の条件下においては、背もたれの角度や姿勢の変化が主観的なVR酔いの強さに及ぼす影響は、統計的に明確なものとは言えないことを示唆している。</w:t>
      </w:r>
    </w:p>
    <w:p w14:paraId="6DFB6A27" w14:textId="2680FF68" w:rsidR="00A33BF2" w:rsidRPr="00DC26F1" w:rsidRDefault="00A33BF2" w:rsidP="00DC26F1">
      <w:pPr>
        <w:rPr>
          <w:color w:val="000000" w:themeColor="text1"/>
          <w:sz w:val="21"/>
          <w:szCs w:val="21"/>
        </w:rPr>
      </w:pPr>
      <w:r>
        <w:rPr>
          <w:rFonts w:hint="eastAsia"/>
          <w:color w:val="000000" w:themeColor="text1"/>
          <w:sz w:val="21"/>
          <w:szCs w:val="21"/>
        </w:rPr>
        <w:t xml:space="preserve">　</w:t>
      </w:r>
      <w:r w:rsidRPr="00A33BF2">
        <w:rPr>
          <w:color w:val="000000" w:themeColor="text1"/>
          <w:sz w:val="21"/>
          <w:szCs w:val="21"/>
        </w:rPr>
        <w:t>ただし</w:t>
      </w:r>
      <w:r>
        <w:rPr>
          <w:rFonts w:hint="eastAsia"/>
          <w:color w:val="000000" w:themeColor="text1"/>
          <w:sz w:val="21"/>
          <w:szCs w:val="21"/>
        </w:rPr>
        <w:t>、</w:t>
      </w:r>
      <w:r w:rsidRPr="00A33BF2">
        <w:rPr>
          <w:color w:val="000000" w:themeColor="text1"/>
          <w:sz w:val="21"/>
          <w:szCs w:val="21"/>
        </w:rPr>
        <w:t>本実験では座位</w:t>
      </w:r>
      <w:r>
        <w:rPr>
          <w:rFonts w:hint="eastAsia"/>
          <w:color w:val="000000" w:themeColor="text1"/>
          <w:sz w:val="21"/>
          <w:szCs w:val="21"/>
        </w:rPr>
        <w:t>、</w:t>
      </w:r>
      <w:r w:rsidRPr="00A33BF2">
        <w:rPr>
          <w:rFonts w:hint="eastAsia"/>
          <w:color w:val="000000" w:themeColor="text1"/>
          <w:sz w:val="21"/>
          <w:szCs w:val="21"/>
        </w:rPr>
        <w:t>半</w:t>
      </w:r>
      <w:r w:rsidRPr="00A33BF2">
        <w:rPr>
          <w:color w:val="000000" w:themeColor="text1"/>
          <w:sz w:val="21"/>
          <w:szCs w:val="21"/>
        </w:rPr>
        <w:t>座位</w:t>
      </w:r>
      <w:r>
        <w:rPr>
          <w:rFonts w:hint="eastAsia"/>
          <w:color w:val="000000" w:themeColor="text1"/>
          <w:sz w:val="21"/>
          <w:szCs w:val="21"/>
        </w:rPr>
        <w:t>、</w:t>
      </w:r>
      <w:r w:rsidRPr="00A33BF2">
        <w:rPr>
          <w:color w:val="000000" w:themeColor="text1"/>
          <w:sz w:val="21"/>
          <w:szCs w:val="21"/>
        </w:rPr>
        <w:t>仰臥位の順で条件を固定して実施したため</w:t>
      </w:r>
      <w:r w:rsidR="00D53EE9">
        <w:rPr>
          <w:rFonts w:hint="eastAsia"/>
          <w:color w:val="000000" w:themeColor="text1"/>
          <w:sz w:val="21"/>
          <w:szCs w:val="21"/>
        </w:rPr>
        <w:t>、</w:t>
      </w:r>
      <w:r w:rsidRPr="00A33BF2">
        <w:rPr>
          <w:color w:val="000000" w:themeColor="text1"/>
          <w:sz w:val="21"/>
          <w:szCs w:val="21"/>
        </w:rPr>
        <w:t>この平均値の推移には実験の進行に伴うVR酔いの蓄積が反映されている可能性がある</w:t>
      </w:r>
      <w:r w:rsidR="00253BBA">
        <w:rPr>
          <w:rFonts w:hint="eastAsia"/>
          <w:color w:val="000000" w:themeColor="text1"/>
          <w:sz w:val="21"/>
          <w:szCs w:val="21"/>
        </w:rPr>
        <w:t>。</w:t>
      </w:r>
    </w:p>
    <w:p w14:paraId="47AA05C9" w14:textId="74405C4C" w:rsidR="00D754C4" w:rsidRPr="00735C3E" w:rsidRDefault="00DC26F1" w:rsidP="00DC26F1">
      <w:pPr>
        <w:rPr>
          <w:color w:val="000000" w:themeColor="text1"/>
          <w:sz w:val="21"/>
          <w:szCs w:val="21"/>
        </w:rPr>
      </w:pPr>
      <w:r w:rsidRPr="00DC26F1">
        <w:rPr>
          <w:rFonts w:hint="eastAsia"/>
          <w:color w:val="000000" w:themeColor="text1"/>
          <w:sz w:val="21"/>
          <w:szCs w:val="21"/>
        </w:rPr>
        <w:t xml:space="preserve">　以上のことから、体位による身体保持の様態がVR酔いを増幅させる直接的な要因であるとは断定できない。ただし、平均値の順序そのものは「座位 ＜ 半座位 ＜ 仰臥位」と一貫した傾向を示している。今回は統計的な有意差に至らなかったものの、サンプルサイズの拡大やVRコンテンツへの曝露時間の調整、あるいは個人の酔いやすさ（感受性）の考慮などにより、体位の影響がより顕著に現れる可能性も残されており、今後のさらなる検討が必要であ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674002"/>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w:t>
      </w:r>
      <w:r w:rsidR="00397F0F" w:rsidRPr="00397F0F">
        <w:rPr>
          <w:rFonts w:hint="eastAsia"/>
          <w:sz w:val="21"/>
          <w:szCs w:val="21"/>
        </w:rPr>
        <w:lastRenderedPageBreak/>
        <w:t>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lastRenderedPageBreak/>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674003"/>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674004"/>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644A3E99" w:rsidR="00F330D6" w:rsidRPr="00E85186" w:rsidRDefault="00F330D6" w:rsidP="00E85186">
      <w:pPr>
        <w:rPr>
          <w:sz w:val="21"/>
          <w:szCs w:val="21"/>
        </w:rPr>
      </w:pPr>
      <w:r>
        <w:rPr>
          <w:rFonts w:hint="eastAsia"/>
          <w:sz w:val="21"/>
          <w:szCs w:val="21"/>
        </w:rPr>
        <w:t xml:space="preserve">　</w:t>
      </w:r>
      <w:r w:rsidR="009C4D77" w:rsidRPr="00F06780">
        <w:rPr>
          <w:sz w:val="21"/>
          <w:szCs w:val="21"/>
        </w:rPr>
        <w:t>本実験の実施にあたっては</w:t>
      </w:r>
      <w:r w:rsidR="002F7BF8">
        <w:rPr>
          <w:rFonts w:hint="eastAsia"/>
          <w:sz w:val="21"/>
          <w:szCs w:val="21"/>
        </w:rPr>
        <w:t>、第３章における実験</w:t>
      </w:r>
      <w:r w:rsidR="00275733">
        <w:rPr>
          <w:rFonts w:hint="eastAsia"/>
          <w:sz w:val="21"/>
          <w:szCs w:val="21"/>
        </w:rPr>
        <w:t>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7C78F3B9">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lastRenderedPageBreak/>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77777777" w:rsidR="00530298" w:rsidRDefault="00530298" w:rsidP="00B02B48">
      <w:pPr>
        <w:rPr>
          <w:sz w:val="21"/>
          <w:szCs w:val="21"/>
        </w:rPr>
      </w:pP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674005"/>
      <w:r>
        <w:rPr>
          <w:rFonts w:hint="eastAsia"/>
          <w:sz w:val="21"/>
          <w:szCs w:val="21"/>
        </w:rPr>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674006"/>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Default="008F2776" w:rsidP="008F2776">
      <w:pPr>
        <w:jc w:val="left"/>
      </w:pPr>
      <w:r>
        <w:rPr>
          <w:rFonts w:hint="eastAsia"/>
        </w:rPr>
        <w:t xml:space="preserve">　</w:t>
      </w:r>
      <w:r w:rsidR="007103B5">
        <w:rPr>
          <w:rFonts w:hint="eastAsia"/>
        </w:rPr>
        <w:t>本節では、背中角度の変化がクリックパフォーマンスに及ぼす影響の再現性を検証するため、3つの体位条件における反応時間および成功率を比較した。</w:t>
      </w:r>
      <w:r>
        <w:rPr>
          <w:rFonts w:hint="eastAsia"/>
        </w:rPr>
        <w:t>図4-</w:t>
      </w:r>
      <w:r>
        <w:t>3</w:t>
      </w:r>
      <w:r>
        <w:rPr>
          <w:rFonts w:hint="eastAsia"/>
        </w:rPr>
        <w:t>に体位条件ごとの平均反応時間を示す。</w:t>
      </w:r>
    </w:p>
    <w:p w14:paraId="1C4B4599" w14:textId="3903201B" w:rsidR="00C56BBB" w:rsidRDefault="00C56BBB" w:rsidP="00C56BBB">
      <w:pPr>
        <w:jc w:val="center"/>
      </w:pPr>
      <w:r>
        <w:rPr>
          <w:rFonts w:hint="eastAsia"/>
          <w:noProof/>
        </w:rPr>
        <w:lastRenderedPageBreak/>
        <w:drawing>
          <wp:inline distT="0" distB="0" distL="0" distR="0" wp14:anchorId="04B17DF8" wp14:editId="39AB5216">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Default="00191AB9" w:rsidP="00191AB9">
      <w:r>
        <w:rPr>
          <w:rFonts w:hint="eastAsia"/>
        </w:rPr>
        <w:t xml:space="preserve">　平均反応時間は、仰臥位で 0.90 s、半座位で 0.88 s、座位で 0.</w:t>
      </w:r>
      <w:r w:rsidR="009A30E8">
        <w:t>90</w:t>
      </w:r>
      <w:r>
        <w:rPr>
          <w:rFonts w:hint="eastAsia"/>
        </w:rPr>
        <w:t xml:space="preserve"> s であった 。第3章の実験では座位 </w:t>
      </w:r>
      <w:r w:rsidR="005E77F3">
        <w:rPr>
          <w:rFonts w:hint="eastAsia"/>
        </w:rPr>
        <w:t>、</w:t>
      </w:r>
      <w:r>
        <w:rPr>
          <w:rFonts w:hint="eastAsia"/>
        </w:rPr>
        <w:t>半座位</w:t>
      </w:r>
      <w:r w:rsidR="005E77F3">
        <w:rPr>
          <w:rFonts w:hint="eastAsia"/>
        </w:rPr>
        <w:t>、</w:t>
      </w:r>
      <w:r>
        <w:rPr>
          <w:rFonts w:hint="eastAsia"/>
        </w:rPr>
        <w:t>仰臥位の順に反応時間が延長する傾向</w:t>
      </w:r>
      <w:r w:rsidR="002713FD">
        <w:rPr>
          <w:rFonts w:hint="eastAsia"/>
        </w:rPr>
        <w:t>が確認された</w:t>
      </w:r>
      <w:r>
        <w:rPr>
          <w:rFonts w:hint="eastAsia"/>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Default="001F5263" w:rsidP="00191AB9">
      <w:r>
        <w:rPr>
          <w:rFonts w:hint="eastAsia"/>
        </w:rPr>
        <w:t xml:space="preserve">　</w:t>
      </w:r>
      <w:r w:rsidR="00E129EC" w:rsidRPr="00E129EC">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Default="00835DAC" w:rsidP="00E64CFC">
      <w:pPr>
        <w:rPr>
          <w:sz w:val="21"/>
          <w:szCs w:val="21"/>
        </w:rPr>
      </w:pPr>
      <w:r>
        <w:rPr>
          <w:rFonts w:hint="eastAsia"/>
          <w:sz w:val="21"/>
          <w:szCs w:val="21"/>
        </w:rPr>
        <w:t xml:space="preserve">　</w:t>
      </w:r>
      <w:r w:rsidRPr="00BD4AC9">
        <w:rPr>
          <w:rFonts w:hint="eastAsia"/>
          <w:sz w:val="21"/>
          <w:szCs w:val="21"/>
        </w:rPr>
        <w:t xml:space="preserve">図 </w:t>
      </w:r>
      <w:r w:rsidR="0068788D">
        <w:rPr>
          <w:sz w:val="21"/>
          <w:szCs w:val="21"/>
        </w:rPr>
        <w:t>4</w:t>
      </w:r>
      <w:r w:rsidRPr="00BD4AC9">
        <w:rPr>
          <w:rFonts w:hint="eastAsia"/>
          <w:sz w:val="21"/>
          <w:szCs w:val="21"/>
        </w:rPr>
        <w:t>-</w:t>
      </w:r>
      <w:r w:rsidR="0068788D">
        <w:rPr>
          <w:sz w:val="21"/>
          <w:szCs w:val="21"/>
        </w:rPr>
        <w:t>4</w:t>
      </w:r>
      <w:r>
        <w:rPr>
          <w:rFonts w:hint="eastAsia"/>
          <w:sz w:val="21"/>
          <w:szCs w:val="21"/>
        </w:rPr>
        <w:t>に座位における角度別平均反応時間を示す。</w:t>
      </w:r>
    </w:p>
    <w:p w14:paraId="0CC0B9E0" w14:textId="34504C39" w:rsidR="00474AFF" w:rsidRDefault="00CE5547" w:rsidP="00E64CFC">
      <w:r>
        <w:rPr>
          <w:noProof/>
        </w:rPr>
        <w:lastRenderedPageBreak/>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32F67C97" w14:textId="384C199A" w:rsidR="000D327A" w:rsidRDefault="00B00416" w:rsidP="000D327A">
      <w:r>
        <w:rPr>
          <w:rFonts w:hint="eastAsia"/>
        </w:rPr>
        <w:t xml:space="preserve">　</w:t>
      </w:r>
      <w:r w:rsidR="000D327A">
        <w:rPr>
          <w:rFonts w:hint="eastAsia"/>
        </w:rPr>
        <w:t>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sであった。これらの結果は、第3章で示した座位条件の実験結果と定性的に一致しており、正面付近で反応時間が最も短く、垂直方向の端点において反応時間が延長するという傾向が再現された。</w:t>
      </w:r>
    </w:p>
    <w:p w14:paraId="28DBC656" w14:textId="5A7EF2E6" w:rsidR="00E64CFC" w:rsidRDefault="000D327A" w:rsidP="000D327A">
      <w:r>
        <w:rPr>
          <w:rFonts w:hint="eastAsia"/>
        </w:rPr>
        <w:t xml:space="preserve">　特に、垂直方向において中心部から上下方向へ離れるにつれて反応時間が増加する傾向は、第3章の結果と同様であり、本実験においても座位条件における反応時間特性の再現性が確認された。</w:t>
      </w:r>
    </w:p>
    <w:p w14:paraId="51B61E85" w14:textId="77777777" w:rsidR="00E64CFC" w:rsidRDefault="00E64CFC" w:rsidP="00E64CFC"/>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Default="00427C55" w:rsidP="00427C55">
      <w:pPr>
        <w:rPr>
          <w:sz w:val="21"/>
          <w:szCs w:val="21"/>
        </w:rPr>
      </w:pPr>
      <w:r>
        <w:rPr>
          <w:rFonts w:hint="eastAsia"/>
          <w:sz w:val="21"/>
          <w:szCs w:val="21"/>
        </w:rPr>
        <w:t xml:space="preserve">　</w:t>
      </w:r>
      <w:r w:rsidRPr="00427C55">
        <w:rPr>
          <w:rFonts w:hint="eastAsia"/>
          <w:sz w:val="21"/>
          <w:szCs w:val="21"/>
        </w:rPr>
        <w:t xml:space="preserve">図 </w:t>
      </w:r>
      <w:r w:rsidRPr="00427C55">
        <w:rPr>
          <w:sz w:val="21"/>
          <w:szCs w:val="21"/>
        </w:rPr>
        <w:t>4</w:t>
      </w:r>
      <w:r w:rsidRPr="00427C55">
        <w:rPr>
          <w:rFonts w:hint="eastAsia"/>
          <w:sz w:val="21"/>
          <w:szCs w:val="21"/>
        </w:rPr>
        <w:t>-</w:t>
      </w:r>
      <w:r>
        <w:rPr>
          <w:sz w:val="21"/>
          <w:szCs w:val="21"/>
        </w:rPr>
        <w:t>5</w:t>
      </w:r>
      <w:r w:rsidRPr="00427C55">
        <w:rPr>
          <w:rFonts w:hint="eastAsia"/>
          <w:sz w:val="21"/>
          <w:szCs w:val="21"/>
        </w:rPr>
        <w:t>に</w:t>
      </w:r>
      <w:r>
        <w:rPr>
          <w:rFonts w:hint="eastAsia"/>
          <w:sz w:val="21"/>
          <w:szCs w:val="21"/>
        </w:rPr>
        <w:t>半</w:t>
      </w:r>
      <w:r w:rsidRPr="00427C55">
        <w:rPr>
          <w:rFonts w:hint="eastAsia"/>
          <w:sz w:val="21"/>
          <w:szCs w:val="21"/>
        </w:rPr>
        <w:t>座位における角度別平均反応時間を示す。</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79B80A58" w14:textId="77777777" w:rsidR="00427C55" w:rsidRDefault="00427C55" w:rsidP="00427C55"/>
    <w:p w14:paraId="5B5D48E5" w14:textId="6FC21F09" w:rsidR="00CC57C2" w:rsidRDefault="005D19E5" w:rsidP="00CC57C2">
      <w:r>
        <w:rPr>
          <w:rFonts w:hint="eastAsia"/>
        </w:rPr>
        <w:t xml:space="preserve">　</w:t>
      </w:r>
      <w:r w:rsidR="00CC57C2">
        <w:rPr>
          <w:rFonts w:hint="eastAsia"/>
        </w:rPr>
        <w:t>半座位においても、ターゲット位置による反応時間の有意差が確認された。最短反応時間は正面条件における0.69 sであり、最長反応時間は下方60°条件の1.3</w:t>
      </w:r>
      <w:r w:rsidR="00BF6700">
        <w:t>6</w:t>
      </w:r>
      <w:r w:rsidR="00CC57C2">
        <w:rPr>
          <w:rFonts w:hint="eastAsia"/>
        </w:rPr>
        <w:t xml:space="preserve"> sであった。これらの結果は、第3章で示した半座位条件の実験結果と定性的に一致しており、垂直方向において正面から離れるほど反応時間が延長する傾向が、本実験においても再現された。</w:t>
      </w:r>
    </w:p>
    <w:p w14:paraId="52BDBD5D" w14:textId="7CC2C78D" w:rsidR="00E64CFC" w:rsidRDefault="00CC57C2" w:rsidP="00CC57C2">
      <w:r>
        <w:rPr>
          <w:rFonts w:hint="eastAsia"/>
        </w:rPr>
        <w:t xml:space="preserve">　特に下方60°条件では操作時間の増大が顕著であり、この点についても、第3章の結果と同様の傾向が確認されたことから、半座位条件における反応時間特性の再現性が示された。</w:t>
      </w:r>
    </w:p>
    <w:p w14:paraId="0003CA17" w14:textId="77777777" w:rsidR="00E64CFC" w:rsidRDefault="00E64CFC" w:rsidP="00E64CFC"/>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Default="00427C55" w:rsidP="00427C55">
      <w:pPr>
        <w:rPr>
          <w:sz w:val="21"/>
          <w:szCs w:val="21"/>
        </w:rPr>
      </w:pPr>
      <w:r>
        <w:rPr>
          <w:rFonts w:hint="eastAsia"/>
        </w:rPr>
        <w:t xml:space="preserve">　</w:t>
      </w:r>
      <w:r w:rsidRPr="00BD4AC9">
        <w:rPr>
          <w:rFonts w:hint="eastAsia"/>
          <w:sz w:val="21"/>
          <w:szCs w:val="21"/>
        </w:rPr>
        <w:t xml:space="preserve">図 </w:t>
      </w:r>
      <w:r>
        <w:rPr>
          <w:sz w:val="21"/>
          <w:szCs w:val="21"/>
        </w:rPr>
        <w:t>4</w:t>
      </w:r>
      <w:r w:rsidRPr="00BD4AC9">
        <w:rPr>
          <w:rFonts w:hint="eastAsia"/>
          <w:sz w:val="21"/>
          <w:szCs w:val="21"/>
        </w:rPr>
        <w:t>-</w:t>
      </w:r>
      <w:r>
        <w:rPr>
          <w:sz w:val="21"/>
          <w:szCs w:val="21"/>
        </w:rPr>
        <w:t>6</w:t>
      </w:r>
      <w:r>
        <w:rPr>
          <w:rFonts w:hint="eastAsia"/>
          <w:sz w:val="21"/>
          <w:szCs w:val="21"/>
        </w:rPr>
        <w:t>に仰臥位における角度別平均反応時間を示す。</w:t>
      </w:r>
    </w:p>
    <w:p w14:paraId="44C57E55" w14:textId="352FFB5B" w:rsidR="00427C55" w:rsidRDefault="00CE5547" w:rsidP="00427C55">
      <w:pPr>
        <w:rPr>
          <w:sz w:val="21"/>
          <w:szCs w:val="21"/>
        </w:rPr>
      </w:pPr>
      <w:r>
        <w:rPr>
          <w:noProof/>
          <w:sz w:val="21"/>
          <w:szCs w:val="21"/>
        </w:rPr>
        <w:lastRenderedPageBreak/>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6F3BBC2B" w14:textId="199C7F0D" w:rsidR="003A2E25" w:rsidRPr="003A2E25" w:rsidRDefault="003A2E25" w:rsidP="003A2E2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0CFC2578" w14:textId="77777777" w:rsidR="00427C55" w:rsidRPr="00427C55" w:rsidRDefault="00427C55" w:rsidP="00427C55"/>
    <w:p w14:paraId="1FD3AD71" w14:textId="3316310F" w:rsidR="00E21337" w:rsidRDefault="00F16970" w:rsidP="00E21337">
      <w:r>
        <w:rPr>
          <w:rFonts w:hint="eastAsia"/>
        </w:rPr>
        <w:t xml:space="preserve">　</w:t>
      </w:r>
      <w:r w:rsidR="00E21337">
        <w:rPr>
          <w:rFonts w:hint="eastAsia"/>
        </w:rPr>
        <w:t>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325B3607" w14:textId="5EFFBE9D" w:rsidR="00E21337" w:rsidRDefault="00E21337" w:rsidP="00E21337">
      <w:r>
        <w:rPr>
          <w:rFonts w:hint="eastAsia"/>
        </w:rPr>
        <w:t xml:space="preserve">　ターゲット位置ごとに体位間の比較を行った結果、一部の条件においては第3章とは異なる傾向が示された。正面条件では、座位の反応時間が0.8</w:t>
      </w:r>
      <w:r w:rsidR="004F6A82">
        <w:t>5</w:t>
      </w:r>
      <w:r>
        <w:rPr>
          <w:rFonts w:hint="eastAsia"/>
        </w:rPr>
        <w:t xml:space="preserve"> sであったのに対し、仰臥位では0.7</w:t>
      </w:r>
      <w:r w:rsidR="00092775">
        <w:t>1</w:t>
      </w:r>
      <w:r>
        <w:rPr>
          <w:rFonts w:hint="eastAsia"/>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2588E629" w14:textId="59346DE0" w:rsidR="00E21337" w:rsidRDefault="00E21337" w:rsidP="00E21337">
      <w:r>
        <w:rPr>
          <w:rFonts w:hint="eastAsia"/>
        </w:rPr>
        <w:t xml:space="preserve">　一方、下方60°条件では、座位における反応時間が1.05 sであったのに対し、仰臥位では1.34 s、半座位では1.3</w:t>
      </w:r>
      <w:r w:rsidR="00415402">
        <w:t>6</w:t>
      </w:r>
      <w:r>
        <w:rPr>
          <w:rFonts w:hint="eastAsia"/>
        </w:rPr>
        <w:t xml:space="preserve"> sと、いずれも座位より有意に遅延していた。このことから、下方領域における操作負荷は、仰臥位および半座位において特に大きいことが示された。</w:t>
      </w:r>
    </w:p>
    <w:p w14:paraId="64B7F4DE" w14:textId="75F65FD3" w:rsidR="00E21337" w:rsidRDefault="00E21337" w:rsidP="00E21337">
      <w:r>
        <w:rPr>
          <w:rFonts w:hint="eastAsia"/>
        </w:rPr>
        <w:t xml:space="preserve">　また、実験終了後に実施したインタビューでは、仰臥位において「上方向のターゲットが最もクリックしづらかった」と回答した参加者が複数確認された。この傾向は</w:t>
      </w:r>
      <w:r w:rsidR="0004341D">
        <w:rPr>
          <w:rFonts w:hint="eastAsia"/>
        </w:rPr>
        <w:t>第３章</w:t>
      </w:r>
      <w:r>
        <w:rPr>
          <w:rFonts w:hint="eastAsia"/>
        </w:rPr>
        <w:t>における結果とも一致しており、定量データとは異なる主観的評価が再び観察された。</w:t>
      </w:r>
    </w:p>
    <w:p w14:paraId="5383A62A" w14:textId="7A911BA2" w:rsidR="00191AB9" w:rsidRDefault="00E21337" w:rsidP="00E21337">
      <w:r>
        <w:rPr>
          <w:rFonts w:hint="eastAsia"/>
        </w:rPr>
        <w:t xml:space="preserve">　以上の結果から、</w:t>
      </w:r>
      <w:r w:rsidR="00297554">
        <w:rPr>
          <w:rFonts w:hint="eastAsia"/>
        </w:rPr>
        <w:t>参加者</w:t>
      </w:r>
      <w:r>
        <w:rPr>
          <w:rFonts w:hint="eastAsia"/>
        </w:rPr>
        <w:t>や試行日によって平均反応時間の絶対値には一定のばらつきが生じるものの、仰臥位において下方領域、すなわち</w:t>
      </w:r>
      <w:r w:rsidR="00FE3116">
        <w:rPr>
          <w:rFonts w:hint="eastAsia"/>
        </w:rPr>
        <w:t>下方向</w:t>
      </w:r>
      <w:r>
        <w:rPr>
          <w:rFonts w:hint="eastAsia"/>
        </w:rPr>
        <w:t>−</w:t>
      </w:r>
      <w:r>
        <w:t>60</w:t>
      </w:r>
      <w:r>
        <w:t>°</w:t>
      </w:r>
      <w:r>
        <w:rPr>
          <w:rFonts w:hint="eastAsia"/>
        </w:rPr>
        <w:t>付近の操作性が著しく低下するという空間的特性について</w:t>
      </w:r>
      <w:r>
        <w:rPr>
          <w:rFonts w:hint="eastAsia"/>
        </w:rPr>
        <w:lastRenderedPageBreak/>
        <w:t>は、高い再現性が確認された。</w:t>
      </w:r>
    </w:p>
    <w:p w14:paraId="6EC9DB6E" w14:textId="77777777" w:rsidR="00E21337" w:rsidRPr="00191AB9" w:rsidRDefault="00E21337" w:rsidP="00E21337"/>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674007"/>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314ED" w:rsidRDefault="001D15B1" w:rsidP="008314ED">
      <w:pPr>
        <w:rPr>
          <w:color w:val="000000" w:themeColor="text1"/>
        </w:rPr>
      </w:pPr>
      <w:r>
        <w:rPr>
          <w:rFonts w:hint="eastAsia"/>
        </w:rPr>
        <w:t xml:space="preserve">　</w:t>
      </w:r>
      <w:r w:rsidR="008314ED" w:rsidRPr="008314ED">
        <w:rPr>
          <w:rFonts w:hint="eastAsia"/>
          <w:color w:val="000000" w:themeColor="text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674008"/>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Default="00D579F3" w:rsidP="00D579F3">
      <w:r>
        <w:rPr>
          <w:rFonts w:hint="eastAsia"/>
        </w:rPr>
        <w:t xml:space="preserve">　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lastRenderedPageBreak/>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674009"/>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01E14A2F" w:rsidR="00BF7AD4" w:rsidRPr="00BF7AD4" w:rsidRDefault="00BF7AD4" w:rsidP="00BF7AD4">
      <w:pPr>
        <w:rPr>
          <w:sz w:val="21"/>
          <w:szCs w:val="21"/>
        </w:rPr>
      </w:pPr>
      <w:r>
        <w:rPr>
          <w:rFonts w:hint="eastAsia"/>
          <w:sz w:val="21"/>
          <w:szCs w:val="21"/>
        </w:rPr>
        <w:t xml:space="preserve">　</w:t>
      </w:r>
      <w:r w:rsidRPr="00BF7AD4">
        <w:rPr>
          <w:rFonts w:hint="eastAsia"/>
          <w:sz w:val="21"/>
          <w:szCs w:val="21"/>
        </w:rPr>
        <w:t>まず反応時間について、</w:t>
      </w:r>
      <w:r w:rsidR="002F7BF8">
        <w:rPr>
          <w:rFonts w:hint="eastAsia"/>
          <w:sz w:val="21"/>
          <w:szCs w:val="21"/>
        </w:rPr>
        <w:t>本実験</w:t>
      </w:r>
      <w:r w:rsidRPr="00BF7AD4">
        <w:rPr>
          <w:rFonts w:hint="eastAsia"/>
          <w:sz w:val="21"/>
          <w:szCs w:val="21"/>
        </w:rPr>
        <w:t>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w:t>
      </w:r>
      <w:r w:rsidR="00297554">
        <w:rPr>
          <w:rFonts w:hint="eastAsia"/>
          <w:sz w:val="21"/>
          <w:szCs w:val="21"/>
        </w:rPr>
        <w:t>参加者</w:t>
      </w:r>
      <w:r w:rsidRPr="00BF7AD4">
        <w:rPr>
          <w:rFonts w:hint="eastAsia"/>
          <w:sz w:val="21"/>
          <w:szCs w:val="21"/>
        </w:rPr>
        <w:t>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w:t>
      </w:r>
      <w:r w:rsidRPr="00BF7AD4">
        <w:rPr>
          <w:rFonts w:hint="eastAsia"/>
          <w:sz w:val="21"/>
          <w:szCs w:val="21"/>
        </w:rPr>
        <w:lastRenderedPageBreak/>
        <w:t>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537E1BAD" w14:textId="77777777" w:rsidR="00EB7AB6"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強く現れる領域に対しては、眼球運動を活用したアイトラッキングによるポインティング補完などの導入が、身体的負荷の軽減と操作性の向上を両立させる有効なアプローチになると考えられる。</w:t>
      </w:r>
    </w:p>
    <w:p w14:paraId="085C5E0D" w14:textId="77777777" w:rsidR="00EB7AB6" w:rsidRDefault="00EB7AB6" w:rsidP="00BF7AD4">
      <w:pPr>
        <w:rPr>
          <w:sz w:val="21"/>
          <w:szCs w:val="21"/>
        </w:rPr>
      </w:pPr>
    </w:p>
    <w:p w14:paraId="7F6F7846" w14:textId="77777777" w:rsidR="00EB7AB6" w:rsidRDefault="00EB7AB6" w:rsidP="00BF7AD4">
      <w:pPr>
        <w:rPr>
          <w:sz w:val="21"/>
          <w:szCs w:val="21"/>
        </w:rPr>
      </w:pPr>
    </w:p>
    <w:p w14:paraId="47EE2D3D" w14:textId="5A90C8AD" w:rsidR="00CA483B" w:rsidRDefault="000A4F4E" w:rsidP="00BF7AD4">
      <w:pPr>
        <w:rPr>
          <w:sz w:val="21"/>
          <w:szCs w:val="21"/>
        </w:rPr>
      </w:pPr>
      <w:r>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674010"/>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674011"/>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179BA3AF" w14:textId="66DD7B3D" w:rsidR="003E1FFE" w:rsidRDefault="00DC1CCA" w:rsidP="00FB6685">
      <w:pPr>
        <w:rPr>
          <w:sz w:val="21"/>
          <w:szCs w:val="21"/>
        </w:rPr>
      </w:pPr>
      <w:r>
        <w:rPr>
          <w:rFonts w:hint="eastAsia"/>
        </w:rPr>
        <w:t xml:space="preserve">　</w:t>
      </w:r>
      <w:r w:rsidR="00581657" w:rsidRPr="00B514C3">
        <w:rPr>
          <w:rFonts w:hint="eastAsia"/>
          <w:sz w:val="21"/>
          <w:szCs w:val="21"/>
        </w:rPr>
        <w:t>第</w:t>
      </w:r>
      <w:r w:rsidR="00D51F32">
        <w:rPr>
          <w:sz w:val="21"/>
          <w:szCs w:val="21"/>
        </w:rPr>
        <w:t>4</w:t>
      </w:r>
      <w:r w:rsidR="00581657" w:rsidRPr="00B514C3">
        <w:rPr>
          <w:rFonts w:hint="eastAsia"/>
          <w:sz w:val="21"/>
          <w:szCs w:val="21"/>
        </w:rPr>
        <w:t>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示唆された。つまり、クリックの速さというパフォーマンス指標は、体位による物理的制約を受けつつも、学習によってその差異を克服できる可能性がある。一方で、頭部回転量などの運動学的指標においては、体位による明確な制約が確認されており、習熟が</w:t>
      </w:r>
      <w:r w:rsidR="00E56825">
        <w:rPr>
          <w:rFonts w:hint="eastAsia"/>
          <w:sz w:val="21"/>
          <w:szCs w:val="21"/>
        </w:rPr>
        <w:t>操作パフォーマンス</w:t>
      </w:r>
      <w:r w:rsidR="00A175B1" w:rsidRPr="00B514C3">
        <w:rPr>
          <w:sz w:val="21"/>
          <w:szCs w:val="21"/>
        </w:rPr>
        <w:t>にそれぞれどのように影響を及ぼすのかを詳細に切り分ける必要がある。</w:t>
      </w:r>
    </w:p>
    <w:p w14:paraId="42E63A89" w14:textId="27858D6B" w:rsidR="00DC1CCA" w:rsidRPr="00B514C3" w:rsidRDefault="00A175B1" w:rsidP="00FB6685">
      <w:pPr>
        <w:rPr>
          <w:sz w:val="21"/>
          <w:szCs w:val="21"/>
        </w:rPr>
      </w:pPr>
      <w:r w:rsidRPr="00B514C3">
        <w:rPr>
          <w:sz w:val="21"/>
          <w:szCs w:val="21"/>
        </w:rPr>
        <w:t xml:space="preserve">　そこで本章では、特に操作の困難さが指摘されていた仰臥位に着目し、短期間および長期間の反復試行を通じて、パフォーマンスと身体技法がどのように変容するかを定量的に検証する。これにより、</w:t>
      </w:r>
      <w:r w:rsidR="00172BD3" w:rsidRPr="00172BD3">
        <w:rPr>
          <w:sz w:val="21"/>
          <w:szCs w:val="21"/>
        </w:rPr>
        <w:t>VR空間におけるインタラクションへの慣れがどのような要因によって形成されるのかを明らかにし、利用者の習熟を前提としたUI設計の指針を得ることを目的とする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674012"/>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F469D5F" w14:textId="1C4C96A8" w:rsidR="00D0734F" w:rsidRPr="00D0734F" w:rsidRDefault="00DF58C9" w:rsidP="00D0734F">
      <w:pPr>
        <w:rPr>
          <w:sz w:val="21"/>
          <w:szCs w:val="21"/>
        </w:rPr>
      </w:pPr>
      <w:r>
        <w:rPr>
          <w:rFonts w:hint="eastAsia"/>
        </w:rPr>
        <w:t xml:space="preserve">　</w:t>
      </w:r>
      <w:r w:rsidR="00D0734F" w:rsidRPr="00D0734F">
        <w:rPr>
          <w:rFonts w:hint="eastAsia"/>
          <w:sz w:val="21"/>
          <w:szCs w:val="21"/>
        </w:rPr>
        <w:t>本節で用いる実験データおよび実験条件は、第4章で示した検証と同一であり、同一の計測プロセスの中で同時に取得されたものである。この計測の一環として、仰臥位条件において同一タスクを2セッション連続で実施する短期的な習熟実験を行い、その結果得られたデータを用いて分析を行った。</w:t>
      </w:r>
      <w:r w:rsidR="00326DD2">
        <w:rPr>
          <w:rFonts w:hint="eastAsia"/>
          <w:sz w:val="21"/>
          <w:szCs w:val="21"/>
        </w:rPr>
        <w:t>詳細な実験条件については第4章</w:t>
      </w:r>
      <w:r w:rsidR="00326DD2">
        <w:rPr>
          <w:sz w:val="21"/>
          <w:szCs w:val="21"/>
        </w:rPr>
        <w:t>1</w:t>
      </w:r>
      <w:r w:rsidR="00326DD2">
        <w:rPr>
          <w:rFonts w:hint="eastAsia"/>
          <w:sz w:val="21"/>
          <w:szCs w:val="21"/>
        </w:rPr>
        <w:t>節「はじめに」において記載されている。</w:t>
      </w:r>
    </w:p>
    <w:p w14:paraId="13D24A47" w14:textId="51FDB00A" w:rsidR="00A175B1" w:rsidRDefault="009A0230" w:rsidP="00D0734F">
      <w:pPr>
        <w:rPr>
          <w:sz w:val="21"/>
          <w:szCs w:val="21"/>
        </w:rPr>
      </w:pPr>
      <w:r>
        <w:rPr>
          <w:rFonts w:hint="eastAsia"/>
          <w:sz w:val="21"/>
          <w:szCs w:val="21"/>
        </w:rPr>
        <w:t xml:space="preserve">　</w:t>
      </w:r>
      <w:r w:rsidR="00D0734F" w:rsidRPr="00D0734F">
        <w:rPr>
          <w:rFonts w:hint="eastAsia"/>
          <w:sz w:val="21"/>
          <w:szCs w:val="21"/>
        </w:rPr>
        <w:t>本節では、セッション間における反応時間および頭部運動の変化を比較することで、短期間における適応の可能性を評価することを目的とする。</w:t>
      </w:r>
    </w:p>
    <w:p w14:paraId="3D470EEA" w14:textId="77777777" w:rsidR="009A0230" w:rsidRPr="00C12B96" w:rsidRDefault="009A0230" w:rsidP="00D0734F"/>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674013"/>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39C5DB7E" w14:textId="77777777" w:rsidR="00783AA0" w:rsidRDefault="00A175B1" w:rsidP="00C12B96">
      <w:pPr>
        <w:rPr>
          <w:sz w:val="21"/>
          <w:szCs w:val="21"/>
        </w:rPr>
      </w:pPr>
      <w:r>
        <w:rPr>
          <w:rFonts w:hint="eastAsia"/>
        </w:rPr>
        <w:t xml:space="preserve">　</w:t>
      </w:r>
      <w:r w:rsidR="00392138">
        <w:rPr>
          <w:rFonts w:hint="eastAsia"/>
        </w:rPr>
        <w:t>図</w:t>
      </w:r>
      <w:r w:rsidR="00392138">
        <w:t>5-1</w:t>
      </w:r>
      <w:r w:rsidR="00392138">
        <w:rPr>
          <w:rFonts w:hint="eastAsia"/>
        </w:rPr>
        <w:t>に</w:t>
      </w:r>
      <w:r w:rsidR="00BA5E37" w:rsidRPr="00B514C3">
        <w:rPr>
          <w:sz w:val="21"/>
          <w:szCs w:val="21"/>
        </w:rPr>
        <w:t>初回セッションと2回目セッションにおける</w:t>
      </w:r>
      <w:r w:rsidR="00392138">
        <w:rPr>
          <w:rFonts w:hint="eastAsia"/>
          <w:sz w:val="21"/>
          <w:szCs w:val="21"/>
        </w:rPr>
        <w:t>ターゲット別の</w:t>
      </w:r>
      <w:r w:rsidR="00BA5E37" w:rsidRPr="00B514C3">
        <w:rPr>
          <w:sz w:val="21"/>
          <w:szCs w:val="21"/>
        </w:rPr>
        <w:t>反応時間の</w:t>
      </w:r>
      <w:r w:rsidR="00392138">
        <w:rPr>
          <w:rFonts w:hint="eastAsia"/>
          <w:sz w:val="21"/>
          <w:szCs w:val="21"/>
        </w:rPr>
        <w:t>示した</w:t>
      </w:r>
      <w:r w:rsidR="00BA5E37" w:rsidRPr="00B514C3">
        <w:rPr>
          <w:sz w:val="21"/>
          <w:szCs w:val="21"/>
        </w:rPr>
        <w:t>。</w:t>
      </w:r>
    </w:p>
    <w:p w14:paraId="5604489D" w14:textId="2FBF4F8C" w:rsidR="00C12B96" w:rsidRDefault="00783AA0" w:rsidP="00C12B96">
      <w:pPr>
        <w:rPr>
          <w:sz w:val="21"/>
          <w:szCs w:val="21"/>
        </w:rPr>
      </w:pPr>
      <w:r>
        <w:rPr>
          <w:rFonts w:hint="eastAsia"/>
          <w:sz w:val="21"/>
          <w:szCs w:val="21"/>
        </w:rPr>
        <w:t xml:space="preserve">　</w:t>
      </w:r>
      <w:r w:rsidR="00BA5E37" w:rsidRPr="00B514C3">
        <w:rPr>
          <w:sz w:val="21"/>
          <w:szCs w:val="21"/>
        </w:rPr>
        <w:t>平均反応時間は、初回セッションで0.90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0.408）、2回目セッションで0.8</w:t>
      </w:r>
      <w:r>
        <w:rPr>
          <w:sz w:val="21"/>
          <w:szCs w:val="21"/>
        </w:rPr>
        <w:t>7</w:t>
      </w:r>
      <w:r w:rsidR="00BA5E37" w:rsidRPr="00B514C3">
        <w:rPr>
          <w:sz w:val="21"/>
          <w:szCs w:val="21"/>
        </w:rPr>
        <w:t xml:space="preserve">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0.340）であった。数値上は0.0</w:t>
      </w:r>
      <w:r>
        <w:rPr>
          <w:sz w:val="21"/>
          <w:szCs w:val="21"/>
        </w:rPr>
        <w:t>4</w:t>
      </w:r>
      <w:r w:rsidR="00BA5E37" w:rsidRPr="00B514C3">
        <w:rPr>
          <w:sz w:val="21"/>
          <w:szCs w:val="21"/>
        </w:rPr>
        <w:t xml:space="preserve"> sの短縮が見られたものの、Welchのt検定の結果、統計的な有意差は認められなかった（t</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1.523, p</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0.1282, 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0.100）。全ターゲットで有意な改善は見られなかった。特に、第4章で「苦手領域」として特定された下</w:t>
      </w:r>
      <w:r w:rsidR="000C4253">
        <w:rPr>
          <w:rFonts w:hint="eastAsia"/>
          <w:sz w:val="21"/>
          <w:szCs w:val="21"/>
        </w:rPr>
        <w:t>方向</w:t>
      </w:r>
      <w:r w:rsidR="00BA5E37" w:rsidRPr="00B514C3">
        <w:rPr>
          <w:sz w:val="21"/>
          <w:szCs w:val="21"/>
        </w:rPr>
        <w:t>ターゲット（垂直-60</w:t>
      </w:r>
      <w:r w:rsidR="00BA5E37" w:rsidRPr="00B514C3">
        <w:rPr>
          <w:sz w:val="21"/>
          <w:szCs w:val="21"/>
        </w:rPr>
        <w:t>°</w:t>
      </w:r>
      <w:r w:rsidR="00BA5E37" w:rsidRPr="00B514C3">
        <w:rPr>
          <w:sz w:val="21"/>
          <w:szCs w:val="21"/>
        </w:rPr>
        <w:t>）については、初回1.34 sから2回目1.1</w:t>
      </w:r>
      <w:r w:rsidR="006328D3">
        <w:rPr>
          <w:sz w:val="21"/>
          <w:szCs w:val="21"/>
        </w:rPr>
        <w:t>4</w:t>
      </w:r>
      <w:r w:rsidR="00BA5E37" w:rsidRPr="00B514C3">
        <w:rPr>
          <w:sz w:val="21"/>
          <w:szCs w:val="21"/>
        </w:rPr>
        <w:t xml:space="preserve"> sと約 0.2 sの短縮傾向を示したものの、依然として全ターゲット中で最も遅い値に留まった。</w:t>
      </w:r>
    </w:p>
    <w:p w14:paraId="49C20F6B" w14:textId="77777777" w:rsidR="00392138" w:rsidRDefault="00392138" w:rsidP="00C12B96">
      <w:pPr>
        <w:rPr>
          <w:sz w:val="21"/>
          <w:szCs w:val="21"/>
        </w:rPr>
      </w:pPr>
    </w:p>
    <w:p w14:paraId="1C330958" w14:textId="3B5F4B74" w:rsidR="00392138" w:rsidRPr="00B514C3" w:rsidRDefault="00392138" w:rsidP="00C12B96">
      <w:pPr>
        <w:rPr>
          <w:sz w:val="21"/>
          <w:szCs w:val="21"/>
        </w:rPr>
      </w:pPr>
      <w:r>
        <w:rPr>
          <w:rFonts w:hint="eastAsia"/>
          <w:noProof/>
          <w:sz w:val="21"/>
          <w:szCs w:val="21"/>
        </w:rPr>
        <w:lastRenderedPageBreak/>
        <w:drawing>
          <wp:inline distT="0" distB="0" distL="0" distR="0" wp14:anchorId="51DE6DCB" wp14:editId="2BE489DD">
            <wp:extent cx="5400040" cy="3037840"/>
            <wp:effectExtent l="0" t="0" r="0" b="0"/>
            <wp:docPr id="1507699672" name="図 13"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9672" name="図 13" descr="グラフ, 箱ひげ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792E5" w14:textId="4E074BDA" w:rsidR="00971B26" w:rsidRPr="00392138" w:rsidRDefault="00392138" w:rsidP="00392138">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00DC4D1A">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セッションおよびターゲットごとの反応時間</w:t>
      </w:r>
    </w:p>
    <w:p w14:paraId="4EDCD687" w14:textId="77777777" w:rsidR="00392138" w:rsidRPr="00C12B96" w:rsidRDefault="00392138"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674014"/>
      <w:r>
        <w:rPr>
          <w:rFonts w:hint="eastAsia"/>
          <w:sz w:val="21"/>
          <w:szCs w:val="21"/>
        </w:rPr>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5A9828F1" w14:textId="7858A557" w:rsidR="00ED43BC" w:rsidRPr="00ED43BC" w:rsidRDefault="00DC4D1A" w:rsidP="00ED43BC">
      <w:pPr>
        <w:rPr>
          <w:sz w:val="21"/>
          <w:szCs w:val="21"/>
        </w:rPr>
      </w:pPr>
      <w:r>
        <w:rPr>
          <w:rFonts w:hint="eastAsia"/>
        </w:rPr>
        <w:t xml:space="preserve">　</w:t>
      </w:r>
      <w:r w:rsidR="00ED43BC" w:rsidRPr="00ED43BC">
        <w:rPr>
          <w:rFonts w:hint="eastAsia"/>
          <w:sz w:val="21"/>
          <w:szCs w:val="21"/>
        </w:rPr>
        <w:t>図</w:t>
      </w:r>
      <w:r w:rsidR="00ED43BC" w:rsidRPr="00ED43BC">
        <w:rPr>
          <w:sz w:val="21"/>
          <w:szCs w:val="21"/>
        </w:rPr>
        <w:t>5-2</w:t>
      </w:r>
      <w:r w:rsidR="00ED43BC" w:rsidRPr="00ED43BC">
        <w:rPr>
          <w:rFonts w:hint="eastAsia"/>
          <w:sz w:val="21"/>
          <w:szCs w:val="21"/>
        </w:rPr>
        <w:t>にセッション別頭部移動量を示す。初回セッションにおける平均移動量は1.1</w:t>
      </w:r>
      <w:r w:rsidR="00105910">
        <w:rPr>
          <w:sz w:val="21"/>
          <w:szCs w:val="21"/>
        </w:rPr>
        <w:t>7</w:t>
      </w:r>
      <w:r w:rsidR="00ED43BC" w:rsidRPr="00ED43BC">
        <w:rPr>
          <w:rFonts w:hint="eastAsia"/>
          <w:sz w:val="21"/>
          <w:szCs w:val="21"/>
        </w:rPr>
        <w:t xml:space="preserve"> m（SD = 0.398）であったのに対し、2回目セッションでは 1.0</w:t>
      </w:r>
      <w:r w:rsidR="00105910">
        <w:rPr>
          <w:sz w:val="21"/>
          <w:szCs w:val="21"/>
        </w:rPr>
        <w:t>7</w:t>
      </w:r>
      <w:r w:rsidR="00ED43BC" w:rsidRPr="00ED43BC">
        <w:rPr>
          <w:rFonts w:hint="eastAsia"/>
          <w:sz w:val="21"/>
          <w:szCs w:val="21"/>
        </w:rPr>
        <w:t xml:space="preserve"> m（SD = 0.340）へと減少した。Kruskal-Wallis検定の結果、この減少には統計的に極めて有意な差が認められた（H = 11.608, p = 0.0007）。</w:t>
      </w:r>
    </w:p>
    <w:p w14:paraId="3AFCBF73" w14:textId="54EA936F" w:rsidR="00DC4D1A" w:rsidRDefault="00DC4D1A" w:rsidP="00DC4D1A">
      <w:pPr>
        <w:jc w:val="center"/>
      </w:pPr>
      <w:r>
        <w:rPr>
          <w:noProof/>
        </w:rPr>
        <w:drawing>
          <wp:inline distT="0" distB="0" distL="0" distR="0" wp14:anchorId="4626EACE" wp14:editId="2E0F062D">
            <wp:extent cx="3877056" cy="2423160"/>
            <wp:effectExtent l="0" t="0" r="0" b="2540"/>
            <wp:docPr id="1677037058" name="図 14"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058" name="図 14" descr="グラフ, 箱ひげ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349" cy="2428343"/>
                    </a:xfrm>
                    <a:prstGeom prst="rect">
                      <a:avLst/>
                    </a:prstGeom>
                  </pic:spPr>
                </pic:pic>
              </a:graphicData>
            </a:graphic>
          </wp:inline>
        </w:drawing>
      </w:r>
    </w:p>
    <w:p w14:paraId="1D869C66" w14:textId="6B8B9A2F" w:rsidR="00DC4D1A" w:rsidRPr="00392138" w:rsidRDefault="00DC4D1A" w:rsidP="00DC4D1A">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2 </w:t>
      </w:r>
      <w:r>
        <w:rPr>
          <w:rFonts w:ascii="ＭＳ ゴシック" w:eastAsia="ＭＳ ゴシック" w:hAnsi="ＭＳ ゴシック" w:hint="eastAsia"/>
          <w:sz w:val="21"/>
          <w:szCs w:val="21"/>
        </w:rPr>
        <w:t>セッション別</w:t>
      </w:r>
      <w:r w:rsidR="007C741F">
        <w:rPr>
          <w:rFonts w:ascii="ＭＳ ゴシック" w:eastAsia="ＭＳ ゴシック" w:hAnsi="ＭＳ ゴシック" w:hint="eastAsia"/>
          <w:sz w:val="21"/>
          <w:szCs w:val="21"/>
        </w:rPr>
        <w:t>頭部</w:t>
      </w:r>
      <w:r>
        <w:rPr>
          <w:rFonts w:ascii="ＭＳ ゴシック" w:eastAsia="ＭＳ ゴシック" w:hAnsi="ＭＳ ゴシック" w:hint="eastAsia"/>
          <w:sz w:val="21"/>
          <w:szCs w:val="21"/>
        </w:rPr>
        <w:t>移動量</w:t>
      </w:r>
    </w:p>
    <w:p w14:paraId="7313CE23" w14:textId="77777777" w:rsidR="00DC4D1A" w:rsidRDefault="00DC4D1A" w:rsidP="00C40B18"/>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674015"/>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720C933F" w:rsidR="00C40B18" w:rsidRDefault="00E26402" w:rsidP="00C40B18">
      <w:pPr>
        <w:rPr>
          <w:sz w:val="21"/>
          <w:szCs w:val="21"/>
        </w:rPr>
      </w:pPr>
      <w:r>
        <w:rPr>
          <w:rFonts w:hint="eastAsia"/>
        </w:rPr>
        <w:t xml:space="preserve">　</w:t>
      </w:r>
      <w:r w:rsidR="008B3A7C">
        <w:rPr>
          <w:rFonts w:hint="eastAsia"/>
        </w:rPr>
        <w:t>図</w:t>
      </w:r>
      <w:r w:rsidR="008B3A7C">
        <w:t>5-3</w:t>
      </w:r>
      <w:r w:rsidR="008B3A7C">
        <w:rPr>
          <w:rFonts w:hint="eastAsia"/>
        </w:rPr>
        <w:t>にセッション別の頭部回転量を示す。</w:t>
      </w:r>
      <w:r w:rsidRPr="00B514C3">
        <w:rPr>
          <w:sz w:val="21"/>
          <w:szCs w:val="21"/>
        </w:rPr>
        <w:t xml:space="preserve">次に、習熟に伴う身体技法の変化を評価するため、HMDの回転量（Head Rotation Magnitude）の比較を行った。平均回転量は、初回セッションで </w:t>
      </w:r>
      <w:r w:rsidRPr="00B514C3">
        <w:rPr>
          <w:sz w:val="21"/>
          <w:szCs w:val="21"/>
        </w:rPr>
        <w:lastRenderedPageBreak/>
        <w:t>13.45</w:t>
      </w:r>
      <w:r w:rsidRPr="00B514C3">
        <w:rPr>
          <w:sz w:val="21"/>
          <w:szCs w:val="21"/>
        </w:rPr>
        <w:t>°</w:t>
      </w:r>
      <w:r w:rsidRPr="00B514C3">
        <w:rPr>
          <w:sz w:val="21"/>
          <w:szCs w:val="21"/>
        </w:rPr>
        <w:t>、2回目セッションで 12.93</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w:t>
      </w:r>
    </w:p>
    <w:p w14:paraId="00CD15B2" w14:textId="4DEFF25B" w:rsidR="008B3A7C" w:rsidRDefault="008B3A7C" w:rsidP="00C40B18">
      <w:pPr>
        <w:rPr>
          <w:sz w:val="21"/>
          <w:szCs w:val="21"/>
        </w:rPr>
      </w:pPr>
      <w:r>
        <w:rPr>
          <w:rFonts w:hint="eastAsia"/>
          <w:noProof/>
          <w:sz w:val="21"/>
          <w:szCs w:val="21"/>
        </w:rPr>
        <w:drawing>
          <wp:inline distT="0" distB="0" distL="0" distR="0" wp14:anchorId="09317DD4" wp14:editId="7E0BDC19">
            <wp:extent cx="5400040" cy="4050030"/>
            <wp:effectExtent l="0" t="0" r="0" b="1270"/>
            <wp:docPr id="89711725" name="図 1" descr="ダイアグラム, 概略図,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725" name="図 1" descr="ダイアグラム, 概略図, 箱ひげ図&#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B7B4ABE" w14:textId="1E7EB5A9" w:rsidR="008B3A7C" w:rsidRPr="008B3A7C" w:rsidRDefault="008B3A7C" w:rsidP="008B3A7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3 </w:t>
      </w:r>
      <w:r>
        <w:rPr>
          <w:rFonts w:ascii="ＭＳ ゴシック" w:eastAsia="ＭＳ ゴシック" w:hAnsi="ＭＳ ゴシック" w:hint="eastAsia"/>
          <w:sz w:val="21"/>
          <w:szCs w:val="21"/>
        </w:rPr>
        <w:t>セッション別頭部回転量</w:t>
      </w:r>
    </w:p>
    <w:p w14:paraId="7D5FF550" w14:textId="77777777" w:rsidR="007E0AB4" w:rsidRPr="0072361B"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674016"/>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6F9C0779" w14:textId="77777777" w:rsidR="00191CD1" w:rsidRDefault="00191CD1" w:rsidP="00FB6685">
      <w:pPr>
        <w:rPr>
          <w:sz w:val="20"/>
          <w:szCs w:val="20"/>
        </w:rPr>
      </w:pPr>
      <w:r>
        <w:rPr>
          <w:rFonts w:hint="eastAsia"/>
          <w:sz w:val="20"/>
          <w:szCs w:val="20"/>
        </w:rPr>
        <w:t xml:space="preserve">　</w:t>
      </w:r>
      <w:r w:rsidRPr="00191CD1">
        <w:rPr>
          <w:sz w:val="20"/>
          <w:szCs w:val="20"/>
        </w:rPr>
        <w:t>本章では、複数日にわたる全6セッションの計測データを用い、身体姿勢の違いがタスクの習熟過程および身体運動の経時的変化に及ぼす影響を検討する。解析には各セッションの平均値および中央値を用い、統計的検定として対応のあるt検定、および線形回帰分析によるトレンド検定を採用した。</w:t>
      </w:r>
    </w:p>
    <w:p w14:paraId="08DCC911" w14:textId="2AF96936" w:rsidR="003B10C1" w:rsidRPr="003B10C1" w:rsidRDefault="00191CD1" w:rsidP="00FB6685">
      <w:pPr>
        <w:rPr>
          <w:sz w:val="21"/>
          <w:szCs w:val="21"/>
        </w:rPr>
      </w:pPr>
      <w:r w:rsidRPr="00191CD1">
        <w:rPr>
          <w:sz w:val="20"/>
          <w:szCs w:val="20"/>
        </w:rPr>
        <w:t xml:space="preserve">　本実験では、Unityを用いて構築した球体ターゲットのクリックタスクを課題とした。</w:t>
      </w:r>
      <w:r w:rsidR="00354055">
        <w:rPr>
          <w:rFonts w:hint="eastAsia"/>
          <w:sz w:val="20"/>
          <w:szCs w:val="20"/>
        </w:rPr>
        <w:t>予備的検証として実験参加者は研究者</w:t>
      </w:r>
      <w:r w:rsidR="00D545B3">
        <w:rPr>
          <w:rFonts w:hint="eastAsia"/>
          <w:sz w:val="20"/>
          <w:szCs w:val="20"/>
        </w:rPr>
        <w:t>自身</w:t>
      </w:r>
      <w:r w:rsidR="00354055">
        <w:rPr>
          <w:sz w:val="20"/>
          <w:szCs w:val="20"/>
        </w:rPr>
        <w:t>1</w:t>
      </w:r>
      <w:r w:rsidR="00354055">
        <w:rPr>
          <w:rFonts w:hint="eastAsia"/>
          <w:sz w:val="20"/>
          <w:szCs w:val="20"/>
        </w:rPr>
        <w:t>名とした。</w:t>
      </w:r>
      <w:r w:rsidRPr="00191CD1">
        <w:rPr>
          <w:sz w:val="20"/>
          <w:szCs w:val="20"/>
        </w:rPr>
        <w:t>参加者はMeta Quest 3を装着し、右手コントローラを使用して提示されるターゲットをクリックした。ターゲットは空間内の9箇所に配置され、各位置につき5回ずつ、計45試行をランダムに提示した。身体姿勢条件とターゲット配置の概略を図5-4および図5-5に、実験条件の概要を表5-1に示す。なお、実験条件である2種類の身体姿勢（座位、仰臥位）の実施順序は、全セッションを通じて「座位、仰臥位」の順で固定した。</w:t>
      </w:r>
    </w:p>
    <w:p w14:paraId="32F42F4D" w14:textId="7919644D" w:rsidR="00001BD4" w:rsidRDefault="003B10C1" w:rsidP="003B10C1">
      <w:pPr>
        <w:jc w:val="center"/>
        <w:rPr>
          <w:sz w:val="20"/>
          <w:szCs w:val="20"/>
        </w:rPr>
      </w:pPr>
      <w:r>
        <w:rPr>
          <w:rFonts w:hint="eastAsia"/>
          <w:noProof/>
          <w:sz w:val="20"/>
          <w:szCs w:val="20"/>
        </w:rPr>
        <w:lastRenderedPageBreak/>
        <w:drawing>
          <wp:inline distT="0" distB="0" distL="0" distR="0" wp14:anchorId="5E29CB84" wp14:editId="724C918C">
            <wp:extent cx="3539266" cy="2032248"/>
            <wp:effectExtent l="0" t="0" r="4445" b="0"/>
            <wp:docPr id="907372679" name="図 2" descr="屋内, 人, 部屋, 暮ら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2679" name="図 2" descr="屋内, 人, 部屋, 暮らし が含まれている画像&#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5430" cy="2035787"/>
                    </a:xfrm>
                    <a:prstGeom prst="rect">
                      <a:avLst/>
                    </a:prstGeom>
                  </pic:spPr>
                </pic:pic>
              </a:graphicData>
            </a:graphic>
          </wp:inline>
        </w:drawing>
      </w:r>
    </w:p>
    <w:p w14:paraId="7848242E" w14:textId="4775284D" w:rsidR="003B10C1" w:rsidRPr="00BA28C5"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02A0EC08" w14:textId="77777777" w:rsidR="003B10C1" w:rsidRDefault="003B10C1" w:rsidP="003B10C1">
      <w:pPr>
        <w:rPr>
          <w:sz w:val="21"/>
          <w:szCs w:val="21"/>
        </w:rPr>
      </w:pPr>
      <w:r>
        <w:rPr>
          <w:rFonts w:hint="eastAsia"/>
          <w:noProof/>
          <w:sz w:val="21"/>
          <w:szCs w:val="21"/>
        </w:rPr>
        <w:drawing>
          <wp:inline distT="0" distB="0" distL="0" distR="0" wp14:anchorId="6F467947" wp14:editId="5536FD96">
            <wp:extent cx="5400040" cy="3038442"/>
            <wp:effectExtent l="0" t="0" r="0" b="0"/>
            <wp:docPr id="1328143595" name="図 10"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595" name="図 10" descr="グラフ, バブル チャート&#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28B90FF" w14:textId="42B37358" w:rsidR="003B10C1"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211343D3" w14:textId="77777777" w:rsidR="003B10C1" w:rsidRDefault="003B10C1" w:rsidP="003B10C1">
      <w:pPr>
        <w:jc w:val="center"/>
        <w:rPr>
          <w:sz w:val="20"/>
          <w:szCs w:val="20"/>
        </w:rPr>
      </w:pPr>
    </w:p>
    <w:p w14:paraId="06CC93D3" w14:textId="7A395CFE" w:rsidR="00555E97" w:rsidRPr="00C261AA" w:rsidRDefault="00555E97" w:rsidP="00555E9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555E97">
        <w:rPr>
          <w:rFonts w:ascii="ＭＳ ゴシック" w:eastAsia="ＭＳ ゴシック" w:hAnsi="ＭＳ ゴシック"/>
          <w:sz w:val="21"/>
          <w:szCs w:val="21"/>
        </w:rPr>
        <w:t>座位と仰臥位における長期的な学習効果の予備的</w:t>
      </w:r>
      <w:r w:rsidR="00677523">
        <w:rPr>
          <w:rFonts w:ascii="ＭＳ ゴシック" w:eastAsia="ＭＳ ゴシック" w:hAnsi="ＭＳ ゴシック" w:hint="eastAsia"/>
          <w:sz w:val="21"/>
          <w:szCs w:val="21"/>
        </w:rPr>
        <w:t>実験</w:t>
      </w:r>
      <w:r w:rsidRPr="00C942DC">
        <w:rPr>
          <w:rFonts w:ascii="ＭＳ ゴシック" w:eastAsia="ＭＳ ゴシック" w:hAnsi="ＭＳ ゴシック" w:hint="eastAsia"/>
          <w:sz w:val="21"/>
          <w:szCs w:val="21"/>
        </w:rPr>
        <w:t>の条件</w:t>
      </w:r>
    </w:p>
    <w:tbl>
      <w:tblPr>
        <w:tblStyle w:val="13"/>
        <w:tblW w:w="0" w:type="auto"/>
        <w:tblLook w:val="04A0" w:firstRow="1" w:lastRow="0" w:firstColumn="1" w:lastColumn="0" w:noHBand="0" w:noVBand="1"/>
      </w:tblPr>
      <w:tblGrid>
        <w:gridCol w:w="1838"/>
        <w:gridCol w:w="2552"/>
        <w:gridCol w:w="4104"/>
      </w:tblGrid>
      <w:tr w:rsidR="00555E97" w14:paraId="73A41922" w14:textId="77777777" w:rsidTr="00855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4FB621" w14:textId="77777777" w:rsidR="00555E97" w:rsidRDefault="00555E97" w:rsidP="00855A3F">
            <w:pPr>
              <w:rPr>
                <w:sz w:val="21"/>
                <w:szCs w:val="21"/>
              </w:rPr>
            </w:pPr>
            <w:r>
              <w:rPr>
                <w:rFonts w:hint="eastAsia"/>
                <w:sz w:val="21"/>
                <w:szCs w:val="21"/>
              </w:rPr>
              <w:t>区分</w:t>
            </w:r>
          </w:p>
        </w:tc>
        <w:tc>
          <w:tcPr>
            <w:tcW w:w="2552" w:type="dxa"/>
          </w:tcPr>
          <w:p w14:paraId="1A0AFDD6"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32B8B929"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555E97" w14:paraId="4CF1D0F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96512E0" w14:textId="77777777" w:rsidR="00555E97" w:rsidRDefault="00555E97" w:rsidP="00855A3F">
            <w:pPr>
              <w:rPr>
                <w:sz w:val="21"/>
                <w:szCs w:val="21"/>
              </w:rPr>
            </w:pPr>
            <w:r>
              <w:rPr>
                <w:rFonts w:hint="eastAsia"/>
                <w:sz w:val="21"/>
                <w:szCs w:val="21"/>
              </w:rPr>
              <w:t>参加者</w:t>
            </w:r>
          </w:p>
        </w:tc>
        <w:tc>
          <w:tcPr>
            <w:tcW w:w="2552" w:type="dxa"/>
          </w:tcPr>
          <w:p w14:paraId="3592206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41F0C63C" w14:textId="74763AE3" w:rsidR="00555E97" w:rsidRDefault="000D0263"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w:t>
            </w:r>
            <w:r w:rsidR="00555E97">
              <w:rPr>
                <w:rFonts w:hint="eastAsia"/>
                <w:sz w:val="21"/>
                <w:szCs w:val="21"/>
              </w:rPr>
              <w:t>名</w:t>
            </w:r>
          </w:p>
        </w:tc>
      </w:tr>
      <w:tr w:rsidR="00555E97" w14:paraId="6EFA469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3E9DC5B" w14:textId="77777777" w:rsidR="00555E97" w:rsidRDefault="00555E97" w:rsidP="00855A3F">
            <w:pPr>
              <w:rPr>
                <w:sz w:val="21"/>
                <w:szCs w:val="21"/>
              </w:rPr>
            </w:pPr>
          </w:p>
        </w:tc>
        <w:tc>
          <w:tcPr>
            <w:tcW w:w="2552" w:type="dxa"/>
          </w:tcPr>
          <w:p w14:paraId="6DB7865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34A9BE67" w14:textId="76D77EDF"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22</w:t>
            </w:r>
            <w:r>
              <w:rPr>
                <w:rFonts w:hint="eastAsia"/>
                <w:sz w:val="21"/>
                <w:szCs w:val="21"/>
              </w:rPr>
              <w:t>歳</w:t>
            </w:r>
          </w:p>
        </w:tc>
      </w:tr>
      <w:tr w:rsidR="00555E97" w14:paraId="4FC4682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271F7A7" w14:textId="77777777" w:rsidR="00555E97" w:rsidRDefault="00555E97" w:rsidP="00855A3F">
            <w:pPr>
              <w:rPr>
                <w:sz w:val="21"/>
                <w:szCs w:val="21"/>
              </w:rPr>
            </w:pPr>
          </w:p>
        </w:tc>
        <w:tc>
          <w:tcPr>
            <w:tcW w:w="2552" w:type="dxa"/>
          </w:tcPr>
          <w:p w14:paraId="3936866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7BCE005D" w14:textId="7777777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28F0FAC7" w14:textId="665CEA2C"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w:t>
            </w:r>
          </w:p>
          <w:p w14:paraId="3FD17C09" w14:textId="1590819D"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w:t>
            </w:r>
          </w:p>
          <w:p w14:paraId="629033A5" w14:textId="63C91F8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w:t>
            </w:r>
          </w:p>
          <w:p w14:paraId="511A1AA1" w14:textId="563EFC0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w:t>
            </w:r>
          </w:p>
          <w:p w14:paraId="717C7C96" w14:textId="44DDDE34"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HMDを装着でき、</w:t>
            </w:r>
            <w:r w:rsidR="00006005">
              <w:rPr>
                <w:sz w:val="21"/>
                <w:szCs w:val="21"/>
              </w:rPr>
              <w:t>2</w:t>
            </w:r>
            <w:r w:rsidRPr="00033354">
              <w:rPr>
                <w:rFonts w:hint="eastAsia"/>
                <w:sz w:val="21"/>
                <w:szCs w:val="21"/>
              </w:rPr>
              <w:t>つの体位が取れる</w:t>
            </w:r>
          </w:p>
        </w:tc>
      </w:tr>
      <w:tr w:rsidR="00555E97" w14:paraId="6BD9955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CDB612D" w14:textId="77777777" w:rsidR="00555E97" w:rsidRDefault="00555E97" w:rsidP="00855A3F">
            <w:pPr>
              <w:rPr>
                <w:sz w:val="21"/>
                <w:szCs w:val="21"/>
              </w:rPr>
            </w:pPr>
            <w:r>
              <w:rPr>
                <w:rFonts w:hint="eastAsia"/>
                <w:sz w:val="21"/>
                <w:szCs w:val="21"/>
              </w:rPr>
              <w:lastRenderedPageBreak/>
              <w:t>体位条件</w:t>
            </w:r>
          </w:p>
        </w:tc>
        <w:tc>
          <w:tcPr>
            <w:tcW w:w="2552" w:type="dxa"/>
          </w:tcPr>
          <w:p w14:paraId="472BD51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242CF5AC" w14:textId="3FC8C9CB"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仰臥位</w:t>
            </w:r>
          </w:p>
        </w:tc>
      </w:tr>
      <w:tr w:rsidR="00555E97" w14:paraId="3442CD6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542D385" w14:textId="77777777" w:rsidR="00555E97" w:rsidRDefault="00555E97" w:rsidP="00855A3F">
            <w:pPr>
              <w:rPr>
                <w:sz w:val="21"/>
                <w:szCs w:val="21"/>
              </w:rPr>
            </w:pPr>
          </w:p>
        </w:tc>
        <w:tc>
          <w:tcPr>
            <w:tcW w:w="2552" w:type="dxa"/>
          </w:tcPr>
          <w:p w14:paraId="3FB94F8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432D19C7" w14:textId="56103BBC"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座位、仰臥位の順序で実施</w:t>
            </w:r>
          </w:p>
        </w:tc>
      </w:tr>
      <w:tr w:rsidR="00555E97" w14:paraId="4AD2B8F9"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1CF71D1" w14:textId="77777777" w:rsidR="00555E97" w:rsidRDefault="00555E97" w:rsidP="00855A3F">
            <w:pPr>
              <w:rPr>
                <w:sz w:val="21"/>
                <w:szCs w:val="21"/>
              </w:rPr>
            </w:pPr>
            <w:r>
              <w:rPr>
                <w:rFonts w:hint="eastAsia"/>
                <w:sz w:val="21"/>
                <w:szCs w:val="21"/>
              </w:rPr>
              <w:t>タスク仕様</w:t>
            </w:r>
          </w:p>
        </w:tc>
        <w:tc>
          <w:tcPr>
            <w:tcW w:w="2552" w:type="dxa"/>
          </w:tcPr>
          <w:p w14:paraId="0E4E20A4"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6646F28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555E97" w14:paraId="703267E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10F0E70" w14:textId="77777777" w:rsidR="00555E97" w:rsidRDefault="00555E97" w:rsidP="00855A3F">
            <w:pPr>
              <w:rPr>
                <w:sz w:val="21"/>
                <w:szCs w:val="21"/>
              </w:rPr>
            </w:pPr>
          </w:p>
        </w:tc>
        <w:tc>
          <w:tcPr>
            <w:tcW w:w="2552" w:type="dxa"/>
          </w:tcPr>
          <w:p w14:paraId="09A99A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4A9278D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555E97" w14:paraId="2212A91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8CA0C85" w14:textId="77777777" w:rsidR="00555E97" w:rsidRDefault="00555E97" w:rsidP="00855A3F">
            <w:pPr>
              <w:rPr>
                <w:sz w:val="21"/>
                <w:szCs w:val="21"/>
              </w:rPr>
            </w:pPr>
          </w:p>
        </w:tc>
        <w:tc>
          <w:tcPr>
            <w:tcW w:w="2552" w:type="dxa"/>
          </w:tcPr>
          <w:p w14:paraId="5A4F3C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2CC87A9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555E97" w14:paraId="43CFC1E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0ED11AC" w14:textId="77777777" w:rsidR="00555E97" w:rsidRDefault="00555E97" w:rsidP="00855A3F">
            <w:pPr>
              <w:rPr>
                <w:sz w:val="21"/>
                <w:szCs w:val="21"/>
              </w:rPr>
            </w:pPr>
          </w:p>
        </w:tc>
        <w:tc>
          <w:tcPr>
            <w:tcW w:w="2552" w:type="dxa"/>
          </w:tcPr>
          <w:p w14:paraId="61CBD02B"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62FDF5E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555E97" w14:paraId="64C10B3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44DFDEE" w14:textId="77777777" w:rsidR="00555E97" w:rsidRDefault="00555E97" w:rsidP="00855A3F">
            <w:pPr>
              <w:rPr>
                <w:sz w:val="21"/>
                <w:szCs w:val="21"/>
              </w:rPr>
            </w:pPr>
          </w:p>
        </w:tc>
        <w:tc>
          <w:tcPr>
            <w:tcW w:w="2552" w:type="dxa"/>
          </w:tcPr>
          <w:p w14:paraId="0F134C7C"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7269ED4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555E97" w14:paraId="0053D1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CD84D5E" w14:textId="77777777" w:rsidR="00555E97" w:rsidRDefault="00555E97" w:rsidP="00855A3F">
            <w:pPr>
              <w:rPr>
                <w:sz w:val="21"/>
                <w:szCs w:val="21"/>
              </w:rPr>
            </w:pPr>
            <w:r>
              <w:rPr>
                <w:rFonts w:hint="eastAsia"/>
                <w:sz w:val="21"/>
                <w:szCs w:val="21"/>
              </w:rPr>
              <w:t>ターゲット角度</w:t>
            </w:r>
          </w:p>
        </w:tc>
        <w:tc>
          <w:tcPr>
            <w:tcW w:w="2552" w:type="dxa"/>
          </w:tcPr>
          <w:p w14:paraId="711CE9C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7D42A22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325DA9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A94C2B8" w14:textId="77777777" w:rsidR="00555E97" w:rsidRDefault="00555E97" w:rsidP="00855A3F">
            <w:pPr>
              <w:rPr>
                <w:sz w:val="21"/>
                <w:szCs w:val="21"/>
              </w:rPr>
            </w:pPr>
          </w:p>
        </w:tc>
        <w:tc>
          <w:tcPr>
            <w:tcW w:w="2552" w:type="dxa"/>
          </w:tcPr>
          <w:p w14:paraId="27FEDB1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77271BA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4332956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E385099" w14:textId="77777777" w:rsidR="00555E97" w:rsidRDefault="00555E97" w:rsidP="00855A3F">
            <w:pPr>
              <w:rPr>
                <w:sz w:val="21"/>
                <w:szCs w:val="21"/>
              </w:rPr>
            </w:pPr>
          </w:p>
        </w:tc>
        <w:tc>
          <w:tcPr>
            <w:tcW w:w="2552" w:type="dxa"/>
          </w:tcPr>
          <w:p w14:paraId="6178CD4E"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72690D5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555E97" w:rsidRPr="0090608C" w14:paraId="4D3CC674"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5C47A4"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7F35488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A2C36B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555E97" w14:paraId="4E81B34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F962928" w14:textId="77777777" w:rsidR="00555E97" w:rsidRDefault="00555E97" w:rsidP="00855A3F">
            <w:pPr>
              <w:rPr>
                <w:sz w:val="21"/>
                <w:szCs w:val="21"/>
              </w:rPr>
            </w:pPr>
          </w:p>
        </w:tc>
        <w:tc>
          <w:tcPr>
            <w:tcW w:w="2552" w:type="dxa"/>
          </w:tcPr>
          <w:p w14:paraId="2EB5B5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BF8452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555E97" w14:paraId="0F09A5D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60C7508E" w14:textId="77777777" w:rsidR="00555E97" w:rsidRDefault="00555E97" w:rsidP="00855A3F">
            <w:pPr>
              <w:rPr>
                <w:sz w:val="21"/>
                <w:szCs w:val="21"/>
              </w:rPr>
            </w:pPr>
          </w:p>
        </w:tc>
        <w:tc>
          <w:tcPr>
            <w:tcW w:w="2552" w:type="dxa"/>
          </w:tcPr>
          <w:p w14:paraId="596A466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5D1BD00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555E97" w14:paraId="57ADA58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02C1382" w14:textId="77777777" w:rsidR="00555E97" w:rsidRDefault="00555E97" w:rsidP="00855A3F">
            <w:pPr>
              <w:rPr>
                <w:sz w:val="21"/>
                <w:szCs w:val="21"/>
              </w:rPr>
            </w:pPr>
          </w:p>
        </w:tc>
        <w:tc>
          <w:tcPr>
            <w:tcW w:w="2552" w:type="dxa"/>
          </w:tcPr>
          <w:p w14:paraId="35F5130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5E6F0B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555E97" w14:paraId="729EE81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BB3E7FC" w14:textId="77777777" w:rsidR="00555E97" w:rsidRDefault="00555E97" w:rsidP="00855A3F">
            <w:pPr>
              <w:rPr>
                <w:sz w:val="21"/>
                <w:szCs w:val="21"/>
              </w:rPr>
            </w:pPr>
          </w:p>
        </w:tc>
        <w:tc>
          <w:tcPr>
            <w:tcW w:w="2552" w:type="dxa"/>
          </w:tcPr>
          <w:p w14:paraId="7FD7945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C63FAF3"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555E97" w14:paraId="7316E2A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53B5DFA"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6191178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1641BDB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555E97" w14:paraId="225FD56D"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00FE39" w14:textId="77777777" w:rsidR="00555E97" w:rsidRDefault="00555E97" w:rsidP="00855A3F">
            <w:pPr>
              <w:rPr>
                <w:sz w:val="21"/>
                <w:szCs w:val="21"/>
              </w:rPr>
            </w:pPr>
            <w:r>
              <w:rPr>
                <w:rFonts w:hint="eastAsia"/>
                <w:sz w:val="21"/>
                <w:szCs w:val="21"/>
              </w:rPr>
              <w:t>機材</w:t>
            </w:r>
          </w:p>
        </w:tc>
        <w:tc>
          <w:tcPr>
            <w:tcW w:w="2552" w:type="dxa"/>
          </w:tcPr>
          <w:p w14:paraId="5125B2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2E37811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555E97" w14:paraId="5E3C7FFB"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18B856C" w14:textId="77777777" w:rsidR="00555E97" w:rsidRDefault="00555E97" w:rsidP="00855A3F">
            <w:pPr>
              <w:rPr>
                <w:sz w:val="21"/>
                <w:szCs w:val="21"/>
              </w:rPr>
            </w:pPr>
          </w:p>
        </w:tc>
        <w:tc>
          <w:tcPr>
            <w:tcW w:w="2552" w:type="dxa"/>
          </w:tcPr>
          <w:p w14:paraId="708A5D5E" w14:textId="77777777" w:rsidR="00555E97" w:rsidRPr="00172E1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072CD6E3" w14:textId="77777777" w:rsidR="00555E97" w:rsidRPr="00EA225F"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555E97" w14:paraId="29F54AE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2069EE4" w14:textId="77777777" w:rsidR="00555E97" w:rsidRDefault="00555E97" w:rsidP="00855A3F">
            <w:pPr>
              <w:rPr>
                <w:sz w:val="21"/>
                <w:szCs w:val="21"/>
              </w:rPr>
            </w:pPr>
            <w:r>
              <w:rPr>
                <w:rFonts w:hint="eastAsia"/>
                <w:sz w:val="21"/>
                <w:szCs w:val="21"/>
              </w:rPr>
              <w:t>実験環境</w:t>
            </w:r>
          </w:p>
        </w:tc>
        <w:tc>
          <w:tcPr>
            <w:tcW w:w="2552" w:type="dxa"/>
          </w:tcPr>
          <w:p w14:paraId="630A817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514CC7B" w14:textId="0D1ABB9E" w:rsidR="00555E97" w:rsidRDefault="00E7016E"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自宅</w:t>
            </w:r>
            <w:r w:rsidR="00555E97">
              <w:rPr>
                <w:rFonts w:hint="eastAsia"/>
                <w:sz w:val="21"/>
                <w:szCs w:val="21"/>
              </w:rPr>
              <w:t>の明室</w:t>
            </w:r>
          </w:p>
        </w:tc>
      </w:tr>
      <w:tr w:rsidR="00555E97" w14:paraId="25FD91E7"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2472695" w14:textId="77777777" w:rsidR="00555E97" w:rsidRDefault="00555E97" w:rsidP="00855A3F">
            <w:pPr>
              <w:rPr>
                <w:sz w:val="21"/>
                <w:szCs w:val="21"/>
              </w:rPr>
            </w:pPr>
          </w:p>
        </w:tc>
        <w:tc>
          <w:tcPr>
            <w:tcW w:w="2552" w:type="dxa"/>
          </w:tcPr>
          <w:p w14:paraId="3E9FF17A"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18FFBCE0" w14:textId="73E0DE92"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sidR="00307D75">
              <w:rPr>
                <w:rFonts w:hint="eastAsia"/>
                <w:sz w:val="21"/>
                <w:szCs w:val="21"/>
              </w:rPr>
              <w:t>マットレス</w:t>
            </w:r>
            <w:r>
              <w:rPr>
                <w:sz w:val="21"/>
                <w:szCs w:val="21"/>
              </w:rPr>
              <w:t>/</w:t>
            </w:r>
            <w:r>
              <w:rPr>
                <w:rFonts w:hint="eastAsia"/>
                <w:sz w:val="21"/>
                <w:szCs w:val="21"/>
              </w:rPr>
              <w:t>枕</w:t>
            </w:r>
          </w:p>
        </w:tc>
      </w:tr>
    </w:tbl>
    <w:p w14:paraId="72F39CA0" w14:textId="77777777" w:rsidR="00555E97" w:rsidRPr="00555E97" w:rsidRDefault="00555E97" w:rsidP="003B10C1">
      <w:pPr>
        <w:jc w:val="center"/>
        <w:rPr>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674017"/>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0E0B96DA" w14:textId="477AF1D7" w:rsidR="00896B8A" w:rsidRPr="00B514C3" w:rsidRDefault="00896B8A" w:rsidP="00896B8A">
      <w:pPr>
        <w:rPr>
          <w:sz w:val="21"/>
          <w:szCs w:val="21"/>
        </w:rPr>
      </w:pPr>
      <w:r>
        <w:rPr>
          <w:rFonts w:hint="eastAsia"/>
        </w:rPr>
        <w:t xml:space="preserve">　</w:t>
      </w:r>
      <w:r w:rsidR="0000376C" w:rsidRPr="0000376C">
        <w:rPr>
          <w:sz w:val="21"/>
          <w:szCs w:val="21"/>
        </w:rPr>
        <w:t>図5-6</w:t>
      </w:r>
      <w:r w:rsidR="0000376C">
        <w:rPr>
          <w:rFonts w:hint="eastAsia"/>
          <w:sz w:val="21"/>
          <w:szCs w:val="21"/>
        </w:rPr>
        <w:t>に</w:t>
      </w:r>
      <w:r w:rsidR="0000376C" w:rsidRPr="0000376C">
        <w:rPr>
          <w:sz w:val="21"/>
          <w:szCs w:val="21"/>
        </w:rPr>
        <w:t>セッションごとの平均反応時間の推移</w:t>
      </w:r>
      <w:r w:rsidR="0000376C">
        <w:rPr>
          <w:rFonts w:hint="eastAsia"/>
          <w:sz w:val="21"/>
          <w:szCs w:val="21"/>
        </w:rPr>
        <w:t>を示す。</w:t>
      </w:r>
      <w:r w:rsidRPr="00B514C3">
        <w:rPr>
          <w:rFonts w:hint="eastAsia"/>
          <w:sz w:val="21"/>
          <w:szCs w:val="21"/>
        </w:rPr>
        <w:t>全セッションにおける平均反応時間</w:t>
      </w:r>
      <w:r w:rsidR="00261EF3">
        <w:rPr>
          <w:rFonts w:hint="eastAsia"/>
          <w:sz w:val="21"/>
          <w:szCs w:val="21"/>
        </w:rPr>
        <w:t>については</w:t>
      </w:r>
      <w:r w:rsidRPr="00B514C3">
        <w:rPr>
          <w:rFonts w:hint="eastAsia"/>
          <w:sz w:val="21"/>
          <w:szCs w:val="21"/>
        </w:rPr>
        <w:t>、座位および仰臥位のいずれにおいても、試行回数に伴う反応時間の短縮は確認されなかった。</w:t>
      </w:r>
      <w:r w:rsidR="006B061B">
        <w:rPr>
          <w:rFonts w:hint="eastAsia"/>
          <w:sz w:val="21"/>
          <w:szCs w:val="21"/>
        </w:rPr>
        <w:t>対応のある</w:t>
      </w:r>
      <w:r w:rsidR="00E75016">
        <w:rPr>
          <w:sz w:val="21"/>
          <w:szCs w:val="21"/>
        </w:rPr>
        <w:t>t</w:t>
      </w:r>
      <w:r w:rsidRPr="00B514C3">
        <w:rPr>
          <w:rFonts w:hint="eastAsia"/>
          <w:sz w:val="21"/>
          <w:szCs w:val="21"/>
        </w:rPr>
        <w:t>検定の結果、座位と仰臥位の平均反応時間の間に有意な差は認められず（t</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0.555,p</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0.6028）、効果量も d=0.227 と小程度であった。しかし、各姿勢における線形トレンドを確認したところ、座位において反応時間の有意な増加傾向が認められた（slope</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 xml:space="preserve">0.0033,R </w:t>
      </w:r>
      <w:r w:rsidRPr="00B514C3">
        <w:rPr>
          <w:sz w:val="21"/>
          <w:szCs w:val="21"/>
        </w:rPr>
        <w:t>2</w:t>
      </w:r>
      <w:r w:rsidRPr="00B514C3">
        <w:rPr>
          <w:rFonts w:hint="eastAsia"/>
          <w:sz w:val="21"/>
          <w:szCs w:val="21"/>
        </w:rPr>
        <w:t xml:space="preserve"> =</w:t>
      </w:r>
      <w:r w:rsidR="005E75D1">
        <w:rPr>
          <w:sz w:val="21"/>
          <w:szCs w:val="21"/>
        </w:rPr>
        <w:t xml:space="preserve"> </w:t>
      </w:r>
      <w:r w:rsidRPr="00B514C3">
        <w:rPr>
          <w:rFonts w:hint="eastAsia"/>
          <w:sz w:val="21"/>
          <w:szCs w:val="21"/>
        </w:rPr>
        <w:t>0.706,p</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0.0364）。一方で、仰臥位においても微増傾向にあるものの、統計的に有意な</w:t>
      </w:r>
      <w:r w:rsidR="00FC3AC3">
        <w:rPr>
          <w:rFonts w:hint="eastAsia"/>
          <w:sz w:val="21"/>
          <w:szCs w:val="21"/>
        </w:rPr>
        <w:t>傾向</w:t>
      </w:r>
      <w:r w:rsidRPr="00B514C3">
        <w:rPr>
          <w:rFonts w:hint="eastAsia"/>
          <w:sz w:val="21"/>
          <w:szCs w:val="21"/>
        </w:rPr>
        <w:t xml:space="preserve">は見られなかった（slope=0.0057,R </w:t>
      </w:r>
      <w:r w:rsidRPr="00B514C3">
        <w:rPr>
          <w:sz w:val="21"/>
          <w:szCs w:val="21"/>
        </w:rPr>
        <w:t>2</w:t>
      </w:r>
      <w:r w:rsidRPr="00B514C3">
        <w:rPr>
          <w:rFonts w:hint="eastAsia"/>
          <w:sz w:val="21"/>
          <w:szCs w:val="21"/>
        </w:rPr>
        <w:t xml:space="preserve"> =0.293,p=0.2669）。</w:t>
      </w:r>
    </w:p>
    <w:p w14:paraId="1D7059DB" w14:textId="6890A23A"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w:t>
      </w:r>
      <w:r w:rsidR="00D63494">
        <w:rPr>
          <w:sz w:val="21"/>
          <w:szCs w:val="21"/>
        </w:rPr>
        <w:t>HMD</w:t>
      </w:r>
      <w:r w:rsidR="00D63494">
        <w:rPr>
          <w:rFonts w:hint="eastAsia"/>
          <w:sz w:val="21"/>
          <w:szCs w:val="21"/>
        </w:rPr>
        <w:t>の</w:t>
      </w:r>
      <w:r w:rsidRPr="00B514C3">
        <w:rPr>
          <w:rFonts w:hint="eastAsia"/>
          <w:sz w:val="21"/>
          <w:szCs w:val="21"/>
        </w:rPr>
        <w:t>長</w:t>
      </w:r>
      <w:r w:rsidR="007F653A">
        <w:rPr>
          <w:rFonts w:hint="eastAsia"/>
          <w:sz w:val="21"/>
          <w:szCs w:val="21"/>
        </w:rPr>
        <w:t>期間</w:t>
      </w:r>
      <w:r w:rsidRPr="00B514C3">
        <w:rPr>
          <w:rFonts w:hint="eastAsia"/>
          <w:sz w:val="21"/>
          <w:szCs w:val="21"/>
        </w:rPr>
        <w:t>利用を想定した場合、仰臥位よりも座位の方がパフォーマンスの維持における課題が大きい可能性を示している。</w:t>
      </w:r>
    </w:p>
    <w:p w14:paraId="61D1F719" w14:textId="1F3D9206" w:rsidR="00896B8A" w:rsidRDefault="0000376C" w:rsidP="00C40B18">
      <w:r>
        <w:rPr>
          <w:noProof/>
        </w:rPr>
        <w:lastRenderedPageBreak/>
        <w:drawing>
          <wp:inline distT="0" distB="0" distL="0" distR="0" wp14:anchorId="1817A1EF" wp14:editId="30C18A49">
            <wp:extent cx="5400040" cy="1607012"/>
            <wp:effectExtent l="0" t="0" r="0" b="6350"/>
            <wp:docPr id="812322015" name="図 3"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015" name="図 3" descr="グラフ, 折れ線グラフ&#10;&#10;AI 生成コンテンツは誤りを含む可能性があります。"/>
                    <pic:cNvPicPr/>
                  </pic:nvPicPr>
                  <pic:blipFill rotWithShape="1">
                    <a:blip r:embed="rId38" cstate="print">
                      <a:extLst>
                        <a:ext uri="{28A0092B-C50C-407E-A947-70E740481C1C}">
                          <a14:useLocalDpi xmlns:a14="http://schemas.microsoft.com/office/drawing/2010/main" val="0"/>
                        </a:ext>
                      </a:extLst>
                    </a:blip>
                    <a:srcRect t="12772" r="-6" b="7864"/>
                    <a:stretch>
                      <a:fillRect/>
                    </a:stretch>
                  </pic:blipFill>
                  <pic:spPr bwMode="auto">
                    <a:xfrm>
                      <a:off x="0" y="0"/>
                      <a:ext cx="5400373" cy="1607111"/>
                    </a:xfrm>
                    <a:prstGeom prst="rect">
                      <a:avLst/>
                    </a:prstGeom>
                    <a:ln>
                      <a:noFill/>
                    </a:ln>
                    <a:extLst>
                      <a:ext uri="{53640926-AAD7-44D8-BBD7-CCE9431645EC}">
                        <a14:shadowObscured xmlns:a14="http://schemas.microsoft.com/office/drawing/2010/main"/>
                      </a:ext>
                    </a:extLst>
                  </pic:spPr>
                </pic:pic>
              </a:graphicData>
            </a:graphic>
          </wp:inline>
        </w:drawing>
      </w:r>
    </w:p>
    <w:p w14:paraId="4EEBC22F" w14:textId="42F190EB" w:rsidR="00CC5F66" w:rsidRDefault="00CC5F66" w:rsidP="00CC5F66">
      <w:pPr>
        <w:jc w:val="center"/>
      </w:pPr>
      <w:r w:rsidRPr="00AF3D0A">
        <w:rPr>
          <w:rFonts w:hint="eastAsia"/>
          <w:sz w:val="21"/>
          <w:szCs w:val="21"/>
        </w:rPr>
        <w:t>図</w:t>
      </w:r>
      <w:r w:rsidR="0000376C">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00376C">
        <w:rPr>
          <w:rFonts w:ascii="ＭＳ ゴシック" w:eastAsia="ＭＳ ゴシック" w:hAnsi="ＭＳ ゴシック"/>
          <w:sz w:val="21"/>
          <w:szCs w:val="21"/>
        </w:rPr>
        <w:t xml:space="preserve">6 </w:t>
      </w:r>
      <w:r w:rsidR="0000376C">
        <w:rPr>
          <w:rFonts w:ascii="ＭＳ ゴシック" w:eastAsia="ＭＳ ゴシック" w:hAnsi="ＭＳ ゴシック" w:hint="eastAsia"/>
          <w:sz w:val="21"/>
          <w:szCs w:val="21"/>
        </w:rPr>
        <w:t>セッションごとの平均反応時間の推移</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674018"/>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6879BCD2" w14:textId="5B486C90" w:rsidR="009247AB" w:rsidRPr="009247AB" w:rsidRDefault="003B0BCC" w:rsidP="009247AB">
      <w:pPr>
        <w:rPr>
          <w:rFonts w:hint="eastAsia"/>
          <w:sz w:val="21"/>
          <w:szCs w:val="21"/>
        </w:rPr>
      </w:pPr>
      <w:r>
        <w:rPr>
          <w:rFonts w:hint="eastAsia"/>
        </w:rPr>
        <w:t xml:space="preserve">　</w:t>
      </w:r>
      <w:r w:rsidR="009247AB">
        <w:rPr>
          <w:rFonts w:hint="eastAsia"/>
        </w:rPr>
        <w:t>図</w:t>
      </w:r>
      <w:r w:rsidR="009247AB">
        <w:t>5-7</w:t>
      </w:r>
      <w:r w:rsidR="009247AB">
        <w:rPr>
          <w:rFonts w:hint="eastAsia"/>
        </w:rPr>
        <w:t>に</w:t>
      </w:r>
      <w:r w:rsidR="009247AB" w:rsidRPr="0000376C">
        <w:rPr>
          <w:sz w:val="21"/>
          <w:szCs w:val="21"/>
        </w:rPr>
        <w:t>セッションごとの</w:t>
      </w:r>
      <w:r w:rsidR="009247AB">
        <w:rPr>
          <w:rFonts w:hint="eastAsia"/>
          <w:sz w:val="21"/>
          <w:szCs w:val="21"/>
        </w:rPr>
        <w:t>頭部回転量</w:t>
      </w:r>
      <w:r w:rsidR="009247AB" w:rsidRPr="0000376C">
        <w:rPr>
          <w:sz w:val="21"/>
          <w:szCs w:val="21"/>
        </w:rPr>
        <w:t>の推移</w:t>
      </w:r>
      <w:r w:rsidR="009247AB">
        <w:rPr>
          <w:rFonts w:hint="eastAsia"/>
          <w:sz w:val="21"/>
          <w:szCs w:val="21"/>
        </w:rPr>
        <w:t>を示す</w:t>
      </w:r>
      <w:r w:rsidR="009247AB">
        <w:rPr>
          <w:rFonts w:hint="eastAsia"/>
          <w:sz w:val="21"/>
          <w:szCs w:val="21"/>
        </w:rPr>
        <w:t>。</w:t>
      </w:r>
      <w:r w:rsidR="009247AB" w:rsidRPr="009247AB">
        <w:rPr>
          <w:rFonts w:hint="eastAsia"/>
          <w:sz w:val="21"/>
          <w:szCs w:val="21"/>
        </w:rPr>
        <w:t>座位および仰臥位における1試行あたりの平均移動距離および総移動距離を比較したところ、全セッションを通じて両姿勢間に顕著な差は見られなかった。</w:t>
      </w:r>
    </w:p>
    <w:p w14:paraId="3F1ECB74" w14:textId="50EB9140" w:rsidR="009247AB" w:rsidRPr="009247AB" w:rsidRDefault="009247AB" w:rsidP="009247AB">
      <w:pPr>
        <w:rPr>
          <w:rFonts w:hint="eastAsia"/>
          <w:sz w:val="21"/>
          <w:szCs w:val="21"/>
        </w:rPr>
      </w:pPr>
      <w:r w:rsidRPr="009247AB">
        <w:rPr>
          <w:rFonts w:hint="eastAsia"/>
          <w:sz w:val="21"/>
          <w:szCs w:val="21"/>
        </w:rPr>
        <w:t xml:space="preserve">　具体的には、試行平均移動距離について対応のある</w:t>
      </w:r>
      <w:r w:rsidRPr="009247AB">
        <w:rPr>
          <w:sz w:val="21"/>
          <w:szCs w:val="21"/>
        </w:rPr>
        <w:t>t</w:t>
      </w:r>
      <w:r w:rsidRPr="009247AB">
        <w:rPr>
          <w:rFonts w:hint="eastAsia"/>
          <w:sz w:val="21"/>
          <w:szCs w:val="21"/>
        </w:rPr>
        <w:t>検定を行った結果、統計的な有意差は認められなかった（</w:t>
      </w:r>
      <w:r w:rsidRPr="009247AB">
        <w:rPr>
          <w:sz w:val="21"/>
          <w:szCs w:val="21"/>
        </w:rPr>
        <w:t>t</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0.816,p</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0.4518</w:t>
      </w:r>
      <w:r w:rsidRPr="009247AB">
        <w:rPr>
          <w:rFonts w:hint="eastAsia"/>
          <w:sz w:val="21"/>
          <w:szCs w:val="21"/>
        </w:rPr>
        <w:t>）。セッションごとの変動を確認すると、座位ではセッション</w:t>
      </w:r>
      <w:r w:rsidRPr="009247AB">
        <w:rPr>
          <w:sz w:val="21"/>
          <w:szCs w:val="21"/>
        </w:rPr>
        <w:t>1</w:t>
      </w:r>
      <w:r w:rsidRPr="009247AB">
        <w:rPr>
          <w:rFonts w:hint="eastAsia"/>
          <w:sz w:val="21"/>
          <w:szCs w:val="21"/>
        </w:rPr>
        <w:t>の</w:t>
      </w:r>
      <w:r w:rsidRPr="009247AB">
        <w:rPr>
          <w:sz w:val="21"/>
          <w:szCs w:val="21"/>
        </w:rPr>
        <w:t>0.041</w:t>
      </w:r>
      <w:r w:rsidR="00147532">
        <w:rPr>
          <w:sz w:val="21"/>
          <w:szCs w:val="21"/>
        </w:rPr>
        <w:t xml:space="preserve"> m</w:t>
      </w:r>
      <w:r w:rsidRPr="009247AB">
        <w:rPr>
          <w:rFonts w:hint="eastAsia"/>
          <w:sz w:val="21"/>
          <w:szCs w:val="21"/>
        </w:rPr>
        <w:t>からセッション</w:t>
      </w:r>
      <w:r w:rsidRPr="009247AB">
        <w:rPr>
          <w:sz w:val="21"/>
          <w:szCs w:val="21"/>
        </w:rPr>
        <w:t>4</w:t>
      </w:r>
      <w:r w:rsidRPr="009247AB">
        <w:rPr>
          <w:rFonts w:hint="eastAsia"/>
          <w:sz w:val="21"/>
          <w:szCs w:val="21"/>
        </w:rPr>
        <w:t>で</w:t>
      </w:r>
      <w:r w:rsidRPr="009247AB">
        <w:rPr>
          <w:sz w:val="21"/>
          <w:szCs w:val="21"/>
        </w:rPr>
        <w:t>0.030</w:t>
      </w:r>
      <w:r w:rsidR="00147532">
        <w:rPr>
          <w:sz w:val="21"/>
          <w:szCs w:val="21"/>
        </w:rPr>
        <w:t xml:space="preserve"> m</w:t>
      </w:r>
      <w:r w:rsidRPr="009247AB">
        <w:rPr>
          <w:rFonts w:hint="eastAsia"/>
          <w:sz w:val="21"/>
          <w:szCs w:val="21"/>
        </w:rPr>
        <w:t>まで減少した後に再び増加する傾向が見られた一方、仰臥位ではセッション</w:t>
      </w:r>
      <w:r w:rsidRPr="009247AB">
        <w:rPr>
          <w:sz w:val="21"/>
          <w:szCs w:val="21"/>
        </w:rPr>
        <w:t>1</w:t>
      </w:r>
      <w:r w:rsidRPr="009247AB">
        <w:rPr>
          <w:rFonts w:hint="eastAsia"/>
          <w:sz w:val="21"/>
          <w:szCs w:val="21"/>
        </w:rPr>
        <w:t>の</w:t>
      </w:r>
      <w:r w:rsidRPr="009247AB">
        <w:rPr>
          <w:sz w:val="21"/>
          <w:szCs w:val="21"/>
        </w:rPr>
        <w:t>0.035</w:t>
      </w:r>
      <w:r w:rsidR="005D2C98">
        <w:rPr>
          <w:sz w:val="21"/>
          <w:szCs w:val="21"/>
        </w:rPr>
        <w:t xml:space="preserve"> m</w:t>
      </w:r>
      <w:r w:rsidRPr="009247AB">
        <w:rPr>
          <w:rFonts w:hint="eastAsia"/>
          <w:sz w:val="21"/>
          <w:szCs w:val="21"/>
        </w:rPr>
        <w:t>からセッション</w:t>
      </w:r>
      <w:r w:rsidRPr="009247AB">
        <w:rPr>
          <w:sz w:val="21"/>
          <w:szCs w:val="21"/>
        </w:rPr>
        <w:t>6</w:t>
      </w:r>
      <w:r w:rsidRPr="009247AB">
        <w:rPr>
          <w:rFonts w:hint="eastAsia"/>
          <w:sz w:val="21"/>
          <w:szCs w:val="21"/>
        </w:rPr>
        <w:t>の</w:t>
      </w:r>
      <w:r w:rsidRPr="009247AB">
        <w:rPr>
          <w:sz w:val="21"/>
          <w:szCs w:val="21"/>
        </w:rPr>
        <w:t>0.045</w:t>
      </w:r>
      <w:r w:rsidR="005D2C98">
        <w:rPr>
          <w:sz w:val="21"/>
          <w:szCs w:val="21"/>
        </w:rPr>
        <w:t xml:space="preserve"> m</w:t>
      </w:r>
      <w:r w:rsidRPr="009247AB">
        <w:rPr>
          <w:rFonts w:hint="eastAsia"/>
          <w:sz w:val="21"/>
          <w:szCs w:val="21"/>
        </w:rPr>
        <w:t>にかけて緩やかな増加傾向が示唆された。しかし、線形回帰分析の結果、仰臥位（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0.0011,p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0.5544</w:t>
      </w:r>
      <w:r w:rsidRPr="009247AB">
        <w:rPr>
          <w:rFonts w:hint="eastAsia"/>
          <w:sz w:val="21"/>
          <w:szCs w:val="21"/>
        </w:rPr>
        <w:t>）および座位（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rFonts w:hint="eastAsia"/>
          <w:sz w:val="21"/>
          <w:szCs w:val="21"/>
        </w:rPr>
        <w:t>−</w:t>
      </w:r>
      <w:r w:rsidRPr="009247AB">
        <w:rPr>
          <w:sz w:val="21"/>
          <w:szCs w:val="21"/>
        </w:rPr>
        <w:t>0.0010,p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0.36</w:t>
      </w:r>
      <w:r w:rsidRPr="009247AB">
        <w:rPr>
          <w:rFonts w:hint="eastAsia"/>
          <w:sz w:val="21"/>
          <w:szCs w:val="21"/>
        </w:rPr>
        <w:t>68）のいずれにおいても、セッション経過に伴う有意な習熟効果や疲労による移動量の増加といった時間的トレンドは確認されなかった。</w:t>
      </w:r>
    </w:p>
    <w:p w14:paraId="6B111CFE" w14:textId="6184CCBE" w:rsidR="009247AB" w:rsidRPr="009247AB" w:rsidRDefault="009247AB" w:rsidP="009247AB">
      <w:pPr>
        <w:rPr>
          <w:sz w:val="21"/>
          <w:szCs w:val="21"/>
        </w:rPr>
      </w:pPr>
      <w:r w:rsidRPr="009247AB">
        <w:rPr>
          <w:rFonts w:hint="eastAsia"/>
          <w:sz w:val="21"/>
          <w:szCs w:val="21"/>
        </w:rPr>
        <w:t xml:space="preserve">　また、セッション内における総移動距離についても同様に、姿勢間での有意な差は認められなかった（t=0.623,p=0.5605）。総移動距離の推移に関しても、仰臥位（R </w:t>
      </w:r>
      <w:r w:rsidRPr="009247AB">
        <w:rPr>
          <w:sz w:val="21"/>
          <w:szCs w:val="21"/>
        </w:rPr>
        <w:t>2</w:t>
      </w:r>
      <w:r w:rsidRPr="009247AB">
        <w:rPr>
          <w:rFonts w:hint="eastAsia"/>
          <w:sz w:val="21"/>
          <w:szCs w:val="21"/>
        </w:rPr>
        <w:t xml:space="preserve"> =</w:t>
      </w:r>
      <w:r w:rsidR="00F7204C">
        <w:rPr>
          <w:sz w:val="21"/>
          <w:szCs w:val="21"/>
        </w:rPr>
        <w:t xml:space="preserve"> </w:t>
      </w:r>
      <w:r w:rsidRPr="009247AB">
        <w:rPr>
          <w:rFonts w:hint="eastAsia"/>
          <w:sz w:val="21"/>
          <w:szCs w:val="21"/>
        </w:rPr>
        <w:t>0.085,p</w:t>
      </w:r>
      <w:r w:rsidR="00F7204C">
        <w:rPr>
          <w:sz w:val="21"/>
          <w:szCs w:val="21"/>
        </w:rPr>
        <w:t xml:space="preserve"> </w:t>
      </w:r>
      <w:r w:rsidRPr="009247AB">
        <w:rPr>
          <w:rFonts w:hint="eastAsia"/>
          <w:sz w:val="21"/>
          <w:szCs w:val="21"/>
        </w:rPr>
        <w:t>=</w:t>
      </w:r>
      <w:r w:rsidR="00F7204C">
        <w:rPr>
          <w:sz w:val="21"/>
          <w:szCs w:val="21"/>
        </w:rPr>
        <w:t xml:space="preserve"> </w:t>
      </w:r>
      <w:r w:rsidRPr="009247AB">
        <w:rPr>
          <w:rFonts w:hint="eastAsia"/>
          <w:sz w:val="21"/>
          <w:szCs w:val="21"/>
        </w:rPr>
        <w:t xml:space="preserve">0.5744）および座位（R </w:t>
      </w:r>
      <w:r w:rsidRPr="009247AB">
        <w:rPr>
          <w:sz w:val="21"/>
          <w:szCs w:val="21"/>
        </w:rPr>
        <w:t>2</w:t>
      </w:r>
      <w:r w:rsidRPr="009247AB">
        <w:rPr>
          <w:rFonts w:hint="eastAsia"/>
          <w:sz w:val="21"/>
          <w:szCs w:val="21"/>
        </w:rPr>
        <w:t xml:space="preserve"> =0.250,p=0.3126）ともに統計的に有意な増減傾向は示されなかった。</w:t>
      </w:r>
    </w:p>
    <w:p w14:paraId="1851236D" w14:textId="118E5026" w:rsidR="00CC5F66" w:rsidRDefault="009247AB" w:rsidP="009247AB">
      <w:pPr>
        <w:rPr>
          <w:sz w:val="21"/>
          <w:szCs w:val="21"/>
        </w:rPr>
      </w:pPr>
      <w:r w:rsidRPr="009247AB">
        <w:rPr>
          <w:rFonts w:hint="eastAsia"/>
          <w:sz w:val="21"/>
          <w:szCs w:val="21"/>
        </w:rPr>
        <w:t xml:space="preserve">　以上の結果から、本実験タスクにおける頭部の安定性は姿勢による影響を強く受けず、また複数セッションの反復による頭部固定精度の変化も限定的であることが示唆された。</w:t>
      </w:r>
    </w:p>
    <w:p w14:paraId="00733927" w14:textId="524F23B5" w:rsidR="00763DA2" w:rsidRDefault="009247AB" w:rsidP="00763DA2">
      <w:r>
        <w:rPr>
          <w:noProof/>
        </w:rPr>
        <w:drawing>
          <wp:inline distT="0" distB="0" distL="0" distR="0" wp14:anchorId="4119CA5E" wp14:editId="67FD9299">
            <wp:extent cx="5400040" cy="1717705"/>
            <wp:effectExtent l="0" t="0" r="0" b="0"/>
            <wp:docPr id="165745808"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808" name="図 1" descr="グラフ, 折れ線グラフ&#10;&#10;AI 生成コンテンツは誤りを含む可能性があります。"/>
                    <pic:cNvPicPr/>
                  </pic:nvPicPr>
                  <pic:blipFill rotWithShape="1">
                    <a:blip r:embed="rId39" cstate="print">
                      <a:extLst>
                        <a:ext uri="{28A0092B-C50C-407E-A947-70E740481C1C}">
                          <a14:useLocalDpi xmlns:a14="http://schemas.microsoft.com/office/drawing/2010/main" val="0"/>
                        </a:ext>
                      </a:extLst>
                    </a:blip>
                    <a:srcRect l="-1" t="8669" r="-13" b="8344"/>
                    <a:stretch>
                      <a:fillRect/>
                    </a:stretch>
                  </pic:blipFill>
                  <pic:spPr bwMode="auto">
                    <a:xfrm>
                      <a:off x="0" y="0"/>
                      <a:ext cx="5400734" cy="1717926"/>
                    </a:xfrm>
                    <a:prstGeom prst="rect">
                      <a:avLst/>
                    </a:prstGeom>
                    <a:ln>
                      <a:noFill/>
                    </a:ln>
                    <a:extLst>
                      <a:ext uri="{53640926-AAD7-44D8-BBD7-CCE9431645EC}">
                        <a14:shadowObscured xmlns:a14="http://schemas.microsoft.com/office/drawing/2010/main"/>
                      </a:ext>
                    </a:extLst>
                  </pic:spPr>
                </pic:pic>
              </a:graphicData>
            </a:graphic>
          </wp:inline>
        </w:drawing>
      </w:r>
    </w:p>
    <w:p w14:paraId="5F643C12" w14:textId="02785D3E" w:rsidR="00763DA2" w:rsidRDefault="00763DA2" w:rsidP="00763DA2">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w:t>
      </w:r>
      <w:r>
        <w:rPr>
          <w:rFonts w:ascii="ＭＳ ゴシック" w:eastAsia="ＭＳ ゴシック" w:hAnsi="ＭＳ ゴシック" w:hint="eastAsia"/>
          <w:sz w:val="21"/>
          <w:szCs w:val="21"/>
        </w:rPr>
        <w:t>頭部回転量</w:t>
      </w:r>
      <w:r>
        <w:rPr>
          <w:rFonts w:ascii="ＭＳ ゴシック" w:eastAsia="ＭＳ ゴシック" w:hAnsi="ＭＳ ゴシック" w:hint="eastAsia"/>
          <w:sz w:val="21"/>
          <w:szCs w:val="21"/>
        </w:rPr>
        <w:t>の推移</w:t>
      </w:r>
    </w:p>
    <w:p w14:paraId="5A7C7B4A" w14:textId="77777777" w:rsidR="00021CFA" w:rsidRDefault="00021CFA" w:rsidP="00C40B18"/>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674019"/>
      <w:r>
        <w:rPr>
          <w:rFonts w:hint="eastAsia"/>
          <w:sz w:val="21"/>
          <w:szCs w:val="21"/>
        </w:rPr>
        <w:lastRenderedPageBreak/>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25164AEF" w14:textId="7DAA4329" w:rsidR="004511A2" w:rsidRPr="004511A2" w:rsidRDefault="004511A2" w:rsidP="004511A2">
      <w:pPr>
        <w:rPr>
          <w:sz w:val="21"/>
          <w:szCs w:val="21"/>
        </w:rPr>
      </w:pPr>
      <w:r>
        <w:rPr>
          <w:rFonts w:hint="eastAsia"/>
          <w:sz w:val="21"/>
          <w:szCs w:val="21"/>
        </w:rPr>
        <w:t xml:space="preserve">　</w:t>
      </w:r>
      <w:r w:rsidRPr="004511A2">
        <w:rPr>
          <w:rFonts w:hint="eastAsia"/>
          <w:sz w:val="21"/>
          <w:szCs w:val="21"/>
        </w:rPr>
        <w:t>3軸の回転標準偏差から算出された</w:t>
      </w:r>
      <w:r w:rsidR="00CC40C8">
        <w:rPr>
          <w:rFonts w:hint="eastAsia"/>
          <w:sz w:val="21"/>
          <w:szCs w:val="21"/>
        </w:rPr>
        <w:t>頭部</w:t>
      </w:r>
      <w:r w:rsidRPr="004511A2">
        <w:rPr>
          <w:rFonts w:hint="eastAsia"/>
          <w:sz w:val="21"/>
          <w:szCs w:val="21"/>
        </w:rPr>
        <w:t>回転</w:t>
      </w:r>
      <w:r w:rsidR="00F96993">
        <w:rPr>
          <w:rFonts w:hint="eastAsia"/>
          <w:sz w:val="21"/>
          <w:szCs w:val="21"/>
        </w:rPr>
        <w:t>量</w:t>
      </w:r>
      <w:r w:rsidRPr="004511A2">
        <w:rPr>
          <w:rFonts w:hint="eastAsia"/>
          <w:sz w:val="21"/>
          <w:szCs w:val="21"/>
        </w:rPr>
        <w:t>について</w:t>
      </w:r>
      <w:r w:rsidR="002533CA">
        <w:rPr>
          <w:rFonts w:hint="eastAsia"/>
          <w:sz w:val="21"/>
          <w:szCs w:val="21"/>
        </w:rPr>
        <w:t>図</w:t>
      </w:r>
      <w:r w:rsidR="002533CA">
        <w:rPr>
          <w:sz w:val="21"/>
          <w:szCs w:val="21"/>
        </w:rPr>
        <w:t>5-</w:t>
      </w:r>
      <w:r w:rsidR="00763DA2">
        <w:rPr>
          <w:sz w:val="21"/>
          <w:szCs w:val="21"/>
        </w:rPr>
        <w:t>8</w:t>
      </w:r>
      <w:r w:rsidR="002533CA">
        <w:rPr>
          <w:rFonts w:hint="eastAsia"/>
          <w:sz w:val="21"/>
          <w:szCs w:val="21"/>
        </w:rPr>
        <w:t>に示す</w:t>
      </w:r>
      <w:r w:rsidRPr="004511A2">
        <w:rPr>
          <w:rFonts w:hint="eastAsia"/>
          <w:sz w:val="21"/>
          <w:szCs w:val="21"/>
        </w:rPr>
        <w:t>。仰臥位における回転変動性は座位と比較して極めて有意に低い値を示した（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w:t>
      </w:r>
      <w:r w:rsidR="00FE12F2">
        <w:rPr>
          <w:sz w:val="21"/>
          <w:szCs w:val="21"/>
        </w:rPr>
        <w:t>Y</w:t>
      </w:r>
      <w:r w:rsidR="00FE12F2">
        <w:rPr>
          <w:rFonts w:hint="eastAsia"/>
          <w:sz w:val="21"/>
          <w:szCs w:val="21"/>
        </w:rPr>
        <w:t>軸</w:t>
      </w:r>
      <w:r w:rsidRPr="004511A2">
        <w:rPr>
          <w:rFonts w:hint="eastAsia"/>
          <w:sz w:val="21"/>
          <w:szCs w:val="21"/>
        </w:rPr>
        <w:t>回転において、座位（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w:t>
      </w:r>
      <w:r w:rsidR="005B0D37">
        <w:rPr>
          <w:rFonts w:hint="eastAsia"/>
          <w:sz w:val="21"/>
          <w:szCs w:val="21"/>
        </w:rPr>
        <w:t>が示唆された。</w:t>
      </w:r>
    </w:p>
    <w:p w14:paraId="37FFD777" w14:textId="5BC77CF0" w:rsidR="00CC5F66" w:rsidRPr="00C40B18" w:rsidRDefault="004511A2" w:rsidP="004511A2">
      <w:pPr>
        <w:rPr>
          <w:sz w:val="21"/>
          <w:szCs w:val="21"/>
        </w:rPr>
      </w:pPr>
      <w:r w:rsidRPr="004511A2">
        <w:rPr>
          <w:rFonts w:hint="eastAsia"/>
          <w:sz w:val="21"/>
          <w:szCs w:val="21"/>
        </w:rPr>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60188295" w14:textId="77C26652" w:rsidR="00FB6685" w:rsidRDefault="00DE14C1" w:rsidP="00FB6685">
      <w:pPr>
        <w:rPr>
          <w:sz w:val="21"/>
          <w:szCs w:val="21"/>
        </w:rPr>
      </w:pPr>
      <w:r>
        <w:rPr>
          <w:noProof/>
          <w:sz w:val="21"/>
          <w:szCs w:val="21"/>
        </w:rPr>
        <w:drawing>
          <wp:inline distT="0" distB="0" distL="0" distR="0" wp14:anchorId="77DC53DE" wp14:editId="7DAB9161">
            <wp:extent cx="5400040" cy="1579418"/>
            <wp:effectExtent l="0" t="0" r="0" b="0"/>
            <wp:docPr id="1328089870" name="図 9"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9870" name="図 9" descr="グラフ, 折れ線グラフ&#10;&#10;AI 生成コンテンツは誤りを含む可能性があります。"/>
                    <pic:cNvPicPr/>
                  </pic:nvPicPr>
                  <pic:blipFill rotWithShape="1">
                    <a:blip r:embed="rId40" cstate="print">
                      <a:extLst>
                        <a:ext uri="{28A0092B-C50C-407E-A947-70E740481C1C}">
                          <a14:useLocalDpi xmlns:a14="http://schemas.microsoft.com/office/drawing/2010/main" val="0"/>
                        </a:ext>
                      </a:extLst>
                    </a:blip>
                    <a:srcRect t="13683" r="-24" b="8303"/>
                    <a:stretch>
                      <a:fillRect/>
                    </a:stretch>
                  </pic:blipFill>
                  <pic:spPr bwMode="auto">
                    <a:xfrm>
                      <a:off x="0" y="0"/>
                      <a:ext cx="5401288" cy="1579783"/>
                    </a:xfrm>
                    <a:prstGeom prst="rect">
                      <a:avLst/>
                    </a:prstGeom>
                    <a:ln>
                      <a:noFill/>
                    </a:ln>
                    <a:extLst>
                      <a:ext uri="{53640926-AAD7-44D8-BBD7-CCE9431645EC}">
                        <a14:shadowObscured xmlns:a14="http://schemas.microsoft.com/office/drawing/2010/main"/>
                      </a:ext>
                    </a:extLst>
                  </pic:spPr>
                </pic:pic>
              </a:graphicData>
            </a:graphic>
          </wp:inline>
        </w:drawing>
      </w:r>
    </w:p>
    <w:p w14:paraId="3B9CB6BD" w14:textId="0A11702C" w:rsidR="00833ED1" w:rsidRDefault="00833ED1" w:rsidP="00833ED1">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763DA2">
        <w:rPr>
          <w:rFonts w:ascii="ＭＳ ゴシック" w:eastAsia="ＭＳ ゴシック" w:hAnsi="ＭＳ ゴシック"/>
          <w:sz w:val="21"/>
          <w:szCs w:val="21"/>
        </w:rPr>
        <w:t>8</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セッションごとの頭部回転量の推移</w:t>
      </w:r>
    </w:p>
    <w:p w14:paraId="1BC334E6" w14:textId="77777777" w:rsidR="00833ED1" w:rsidRPr="00833ED1" w:rsidRDefault="00833ED1" w:rsidP="00FB6685">
      <w:pPr>
        <w:rPr>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674020"/>
      <w:r>
        <w:rPr>
          <w:rFonts w:hint="eastAsia"/>
          <w:sz w:val="21"/>
          <w:szCs w:val="21"/>
        </w:rPr>
        <w:t>３</w:t>
      </w:r>
      <w:r w:rsidRPr="00284230">
        <w:rPr>
          <w:rFonts w:hint="eastAsia"/>
          <w:sz w:val="21"/>
          <w:szCs w:val="21"/>
        </w:rPr>
        <w:t>．</w:t>
      </w:r>
      <w:r w:rsidRPr="00F672EC">
        <w:rPr>
          <w:sz w:val="21"/>
          <w:szCs w:val="21"/>
        </w:rPr>
        <w:t>考察</w:t>
      </w:r>
      <w:bookmarkEnd w:id="39"/>
    </w:p>
    <w:p w14:paraId="0FABBC94" w14:textId="22F3FDB8"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的な検証において、仰臥位での反応時間は数値上の短縮は見られたものの、統計的な有意差には至らなかった。さらに長期的な検証では、むしろ座位において反応時間が有意に遅延するという、一般的な学習曲線とは逆の傾向が確認された。これは、本実験のタスクが単純なクリック操作であったため、操作自体の習熟による伸び代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においては、仰臥位の優位性が示唆される結果となった。</w:t>
      </w:r>
    </w:p>
    <w:p w14:paraId="4BEFA208" w14:textId="439AD542"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一方で、運動学的指標においては興味深い適応プロセスが確認された。短期的習熟において、反応時間には差がないにもかかわらず、頭部</w:t>
      </w:r>
      <w:r w:rsidR="00B878C2">
        <w:rPr>
          <w:rFonts w:hint="eastAsia"/>
          <w:sz w:val="21"/>
          <w:szCs w:val="21"/>
        </w:rPr>
        <w:t>移動量</w:t>
      </w:r>
      <w:r w:rsidR="0023704E" w:rsidRPr="0023704E">
        <w:rPr>
          <w:rFonts w:hint="eastAsia"/>
          <w:sz w:val="21"/>
          <w:szCs w:val="21"/>
        </w:rPr>
        <w:t>には有意な減少が見られた。これは、参加者が仰臥位という物理的制約の大きい環境において、無駄な動きを</w:t>
      </w:r>
      <w:r w:rsidR="00B878C2">
        <w:rPr>
          <w:rFonts w:hint="eastAsia"/>
          <w:sz w:val="21"/>
          <w:szCs w:val="21"/>
        </w:rPr>
        <w:t>抑制し</w:t>
      </w:r>
      <w:r w:rsidR="0023704E" w:rsidRPr="0023704E">
        <w:rPr>
          <w:rFonts w:hint="eastAsia"/>
          <w:sz w:val="21"/>
          <w:szCs w:val="21"/>
        </w:rPr>
        <w:t>、最小限の</w:t>
      </w:r>
      <w:r w:rsidR="00B878C2">
        <w:rPr>
          <w:rFonts w:hint="eastAsia"/>
          <w:sz w:val="21"/>
          <w:szCs w:val="21"/>
        </w:rPr>
        <w:t>運動</w:t>
      </w:r>
      <w:r w:rsidR="0023704E" w:rsidRPr="0023704E">
        <w:rPr>
          <w:rFonts w:hint="eastAsia"/>
          <w:sz w:val="21"/>
          <w:szCs w:val="21"/>
        </w:rPr>
        <w:t>でタスクを遂行するという身体的な最適化を早期に行っていることを示している。仰臥位は大</w:t>
      </w:r>
      <w:r w:rsidR="0023704E" w:rsidRPr="0023704E">
        <w:rPr>
          <w:rFonts w:hint="eastAsia"/>
          <w:sz w:val="21"/>
          <w:szCs w:val="21"/>
        </w:rPr>
        <w:lastRenderedPageBreak/>
        <w:t>きく動くことには不向きであるが、最小限の動きで精度を維持するという、極めて効率的な身体技法を誘発する環境であると解釈できる。</w:t>
      </w:r>
    </w:p>
    <w:p w14:paraId="259C8840" w14:textId="05593C83" w:rsidR="00CA483B" w:rsidRDefault="006623C5" w:rsidP="0023704E">
      <w:pPr>
        <w:widowControl/>
        <w:jc w:val="left"/>
        <w:rPr>
          <w:sz w:val="21"/>
          <w:szCs w:val="21"/>
        </w:rPr>
      </w:pPr>
      <w:r>
        <w:rPr>
          <w:rFonts w:hint="eastAsia"/>
          <w:sz w:val="21"/>
          <w:szCs w:val="21"/>
        </w:rPr>
        <w:t xml:space="preserve">　</w:t>
      </w:r>
      <w:r w:rsidR="0023704E" w:rsidRPr="0023704E">
        <w:rPr>
          <w:rFonts w:hint="eastAsia"/>
          <w:sz w:val="21"/>
          <w:szCs w:val="21"/>
        </w:rPr>
        <w:t>長期的な検証において、仰臥位における頭部回転量の抑制は、全セッションを通じて変化することなく維持された。これは、仰臥位における運動制限が慣れによって解消される主観的な違和感ではなく、接地面との摩擦や頸椎の可動域制限といった物理的・構造的要因に強く支配されていることを裏付けている。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w:t>
      </w:r>
      <w:r w:rsidR="002461E0">
        <w:rPr>
          <w:rFonts w:hint="eastAsia"/>
          <w:sz w:val="21"/>
          <w:szCs w:val="21"/>
        </w:rPr>
        <w:t>、</w:t>
      </w:r>
      <w:r w:rsidR="0023704E" w:rsidRPr="0023704E">
        <w:rPr>
          <w:rFonts w:hint="eastAsia"/>
          <w:sz w:val="21"/>
          <w:szCs w:val="21"/>
        </w:rPr>
        <w:t>垂直方向の操作負荷を軽減するレイアウトが不可欠であると言える。</w:t>
      </w:r>
    </w:p>
    <w:p w14:paraId="41741153" w14:textId="640127A5" w:rsidR="00D026B3" w:rsidRDefault="00D026B3" w:rsidP="0023704E">
      <w:pPr>
        <w:widowControl/>
        <w:jc w:val="left"/>
        <w:rPr>
          <w:sz w:val="21"/>
          <w:szCs w:val="21"/>
        </w:rPr>
      </w:pPr>
      <w:r>
        <w:rPr>
          <w:rFonts w:hint="eastAsia"/>
          <w:sz w:val="21"/>
          <w:szCs w:val="21"/>
        </w:rPr>
        <w:t xml:space="preserve">　</w:t>
      </w:r>
      <w:r w:rsidRPr="00D026B3">
        <w:rPr>
          <w:sz w:val="21"/>
          <w:szCs w:val="21"/>
        </w:rPr>
        <w:t>ただし、本知見の一般化にあたってはいくつかの課題が残されている。本研究における長期的な検証は、現状では研究者自身による単一の</w:t>
      </w:r>
      <w:r w:rsidR="00297554">
        <w:rPr>
          <w:sz w:val="21"/>
          <w:szCs w:val="21"/>
        </w:rPr>
        <w:t>参加者</w:t>
      </w:r>
      <w:r w:rsidRPr="00D026B3">
        <w:rPr>
          <w:sz w:val="21"/>
          <w:szCs w:val="21"/>
        </w:rPr>
        <w:t>（n=1）で実施されたものであり、個人の特性や習熟の個体差を十分に反映できているとは言い難い。加えて、実験に用いたVRシステムの開発および調整の過程で、検証開始以前に研究者本人のタスクに対する習熟が相当程度進んでいた可能性も否定できない。今後は、実験参加者の分母を拡大するとともに、VR操作を初めて経験する初学者と、日常的にVRデバイスを利用している熟練者との比較検証を行う必要がある。これにより、ユーザーの初期スキルや身体的リテラシーの違いが、座位・仰臥位それぞれのパフォーマンス変容にどのような影響を及ぼすかを、より多角的かつ客観的に明らかにする必要があ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674021"/>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674022"/>
      <w:r>
        <w:rPr>
          <w:rFonts w:hint="eastAsia"/>
          <w:sz w:val="21"/>
          <w:szCs w:val="21"/>
        </w:rPr>
        <w:t>１</w:t>
      </w:r>
      <w:r>
        <w:rPr>
          <w:sz w:val="21"/>
          <w:szCs w:val="21"/>
        </w:rPr>
        <w:t xml:space="preserve">. </w:t>
      </w:r>
      <w:r>
        <w:rPr>
          <w:rFonts w:hint="eastAsia"/>
          <w:sz w:val="21"/>
          <w:szCs w:val="21"/>
        </w:rPr>
        <w:t>はじめに</w:t>
      </w:r>
      <w:bookmarkEnd w:id="41"/>
    </w:p>
    <w:p w14:paraId="064C9AC5" w14:textId="35FE5013" w:rsidR="004D0D98" w:rsidRDefault="00FB06B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FB06B9">
        <w:rPr>
          <w:rFonts w:ascii="Times New Roman" w:hAnsi="Times New Roman"/>
          <w:color w:val="000000" w:themeColor="text1"/>
          <w:sz w:val="20"/>
          <w:szCs w:val="20"/>
        </w:rPr>
        <w:t>本章では、</w:t>
      </w:r>
      <w:r w:rsidR="0000602D">
        <w:rPr>
          <w:rFonts w:ascii="Times New Roman" w:hAnsi="Times New Roman" w:hint="eastAsia"/>
          <w:color w:val="000000" w:themeColor="text1"/>
          <w:sz w:val="20"/>
          <w:szCs w:val="20"/>
        </w:rPr>
        <w:t>第２章から第５章</w:t>
      </w:r>
      <w:r w:rsidRPr="00FB06B9">
        <w:rPr>
          <w:rFonts w:ascii="Times New Roman" w:hAnsi="Times New Roman"/>
          <w:color w:val="000000" w:themeColor="text1"/>
          <w:sz w:val="20"/>
          <w:szCs w:val="20"/>
        </w:rPr>
        <w:t>を通じて得られた</w:t>
      </w:r>
      <w:r w:rsidR="00E93588">
        <w:rPr>
          <w:rFonts w:ascii="Times New Roman" w:hAnsi="Times New Roman"/>
          <w:color w:val="000000" w:themeColor="text1"/>
          <w:sz w:val="20"/>
          <w:szCs w:val="20"/>
        </w:rPr>
        <w:t>VR</w:t>
      </w:r>
      <w:r w:rsidRPr="00FB06B9">
        <w:rPr>
          <w:rFonts w:ascii="Times New Roman" w:hAnsi="Times New Roman"/>
          <w:color w:val="000000" w:themeColor="text1"/>
          <w:sz w:val="20"/>
          <w:szCs w:val="20"/>
        </w:rPr>
        <w:t>インタラクション特性に基づき、設計者および利用者向けのガイドラインを提示する。このガイドラインは、座位や立位とは背中角度が異なる仰臥位姿勢において</w:t>
      </w:r>
      <w:r w:rsidRPr="00FB06B9">
        <w:rPr>
          <w:rFonts w:ascii="Times New Roman" w:hAnsi="Times New Roman"/>
          <w:color w:val="000000" w:themeColor="text1"/>
          <w:sz w:val="20"/>
          <w:szCs w:val="20"/>
        </w:rPr>
        <w:t>HMD</w:t>
      </w:r>
      <w:r w:rsidRPr="00FB06B9">
        <w:rPr>
          <w:rFonts w:ascii="Times New Roman" w:hAnsi="Times New Roman"/>
          <w:color w:val="000000" w:themeColor="text1"/>
          <w:sz w:val="20"/>
          <w:szCs w:val="20"/>
        </w:rPr>
        <w:t>を用いて静的な指向操作を行う際の配慮事項を対象とする。具体的には、操作性・快適性・安全性の</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つの観点から検討を行う。なお、本ガイドラインは、</w:t>
      </w:r>
      <w:r w:rsidRPr="00FB06B9">
        <w:rPr>
          <w:rFonts w:ascii="Times New Roman" w:hAnsi="Times New Roman"/>
          <w:color w:val="000000" w:themeColor="text1"/>
          <w:sz w:val="20"/>
          <w:szCs w:val="20"/>
        </w:rPr>
        <w:t>ISO 9241-820</w:t>
      </w:r>
      <w:r w:rsidR="00710CA0">
        <w:rPr>
          <w:rFonts w:ascii="Times New Roman" w:hAnsi="Times New Roman" w:hint="eastAsia"/>
          <w:color w:val="000000" w:themeColor="text1"/>
          <w:sz w:val="20"/>
          <w:szCs w:val="20"/>
        </w:rPr>
        <w:t>「</w:t>
      </w:r>
      <w:r w:rsidRPr="00FB06B9">
        <w:rPr>
          <w:rFonts w:ascii="Times New Roman" w:hAnsi="Times New Roman"/>
          <w:color w:val="000000" w:themeColor="text1"/>
          <w:sz w:val="20"/>
          <w:szCs w:val="20"/>
        </w:rPr>
        <w:t>没入型環境における人間工学的ガイダン</w:t>
      </w:r>
      <w:r w:rsidR="00710CA0">
        <w:rPr>
          <w:rFonts w:ascii="Times New Roman" w:hAnsi="Times New Roman" w:hint="eastAsia"/>
          <w:color w:val="000000" w:themeColor="text1"/>
          <w:sz w:val="20"/>
          <w:szCs w:val="20"/>
        </w:rPr>
        <w:t>」</w:t>
      </w:r>
      <w:r w:rsidRPr="00FB06B9">
        <w:rPr>
          <w:rFonts w:ascii="Times New Roman" w:hAnsi="Times New Roman"/>
          <w:color w:val="000000" w:themeColor="text1"/>
          <w:sz w:val="20"/>
          <w:szCs w:val="20"/>
        </w:rPr>
        <w:t>の第</w:t>
      </w:r>
      <w:r w:rsidRPr="00FB06B9">
        <w:rPr>
          <w:rFonts w:ascii="Times New Roman" w:hAnsi="Times New Roman"/>
          <w:color w:val="000000" w:themeColor="text1"/>
          <w:sz w:val="20"/>
          <w:szCs w:val="20"/>
        </w:rPr>
        <w:t>6</w:t>
      </w:r>
      <w:r w:rsidRPr="00FB06B9">
        <w:rPr>
          <w:rFonts w:ascii="Times New Roman" w:hAnsi="Times New Roman"/>
          <w:color w:val="000000" w:themeColor="text1"/>
          <w:sz w:val="20"/>
          <w:szCs w:val="20"/>
        </w:rPr>
        <w:t>章「仮想現実または複合現実におけるユーザーの関与」を補完する新節として位置づけることを想定した。</w:t>
      </w:r>
    </w:p>
    <w:p w14:paraId="290FE0DE" w14:textId="77777777" w:rsidR="00FB06B9" w:rsidRPr="008A2BCF" w:rsidRDefault="00FB06B9" w:rsidP="004D0D98"/>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674023"/>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674024"/>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601FBA8C" w14:textId="386997CA" w:rsidR="007067BE" w:rsidRDefault="007067BE" w:rsidP="007067BE">
      <w:pPr>
        <w:jc w:val="left"/>
      </w:pPr>
      <w:r>
        <w:rPr>
          <w:rFonts w:ascii="Times New Roman" w:hAnsi="Times New Roman" w:hint="eastAsia"/>
          <w:color w:val="000000" w:themeColor="text1"/>
          <w:sz w:val="20"/>
          <w:szCs w:val="20"/>
        </w:rPr>
        <w:t xml:space="preserve">　</w:t>
      </w:r>
      <w:r w:rsidRPr="00C33D1B">
        <w:rPr>
          <w:rFonts w:ascii="Times New Roman" w:hAnsi="Times New Roman"/>
          <w:color w:val="000000" w:themeColor="text1"/>
          <w:sz w:val="20"/>
          <w:szCs w:val="20"/>
        </w:rPr>
        <w:t>仰臥位におけるユーザインターフェイスの推奨配置範囲を図</w:t>
      </w:r>
      <w:r>
        <w:rPr>
          <w:rFonts w:ascii="Times New Roman" w:hAnsi="Times New Roman"/>
          <w:color w:val="000000" w:themeColor="text1"/>
          <w:sz w:val="20"/>
          <w:szCs w:val="20"/>
        </w:rPr>
        <w:t>6-1</w:t>
      </w:r>
      <w:r w:rsidRPr="00C33D1B">
        <w:rPr>
          <w:rFonts w:ascii="Times New Roman" w:hAnsi="Times New Roman"/>
          <w:color w:val="000000" w:themeColor="text1"/>
          <w:sz w:val="20"/>
          <w:szCs w:val="20"/>
        </w:rPr>
        <w:t>に示す。</w:t>
      </w:r>
    </w:p>
    <w:p w14:paraId="20B096F6" w14:textId="2DE5B363" w:rsidR="00D53107" w:rsidRDefault="00D53107" w:rsidP="00D53107">
      <w:pPr>
        <w:jc w:val="center"/>
      </w:pPr>
      <w:r>
        <w:rPr>
          <w:noProof/>
        </w:rPr>
        <w:drawing>
          <wp:inline distT="0" distB="0" distL="0" distR="0" wp14:anchorId="5D826814" wp14:editId="684C6120">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0B89D2CF" w14:textId="2A2422AF" w:rsidR="00431E92" w:rsidRDefault="00FA0AA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5730DF">
        <w:rPr>
          <w:rFonts w:ascii="Times New Roman" w:hAnsi="Times New Roman" w:hint="eastAsia"/>
          <w:color w:val="000000" w:themeColor="text1"/>
          <w:sz w:val="20"/>
          <w:szCs w:val="20"/>
        </w:rPr>
        <w:t>第３章と第４章</w:t>
      </w:r>
      <w:r w:rsidR="00C33D1B" w:rsidRPr="00C33D1B">
        <w:rPr>
          <w:rFonts w:ascii="Times New Roman" w:hAnsi="Times New Roman"/>
          <w:color w:val="000000" w:themeColor="text1"/>
          <w:sz w:val="20"/>
          <w:szCs w:val="20"/>
        </w:rPr>
        <w:t>の結果から、仰臥位においては身体と支持面との接触による物理的な可動域制限に加え、下方視時における特有の操作性低下が確認された。これらの知見を踏まえ、仰臥位における適切な</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配置に関して以下の指針を提案する。第一に、上方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の範囲で良好なパフォーマンスが確認されたことから、主要な操作要素は視線基準（正面）から上方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の範囲に配置することが望ましい。第二に、垂直角度</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以下の領域、特に反応時間の顕著な遅延が観察された</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付近への主要</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の配置は回避すべきである。第三に、水平方向の操作範囲については、身体の回旋制限を考慮し、</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以内を推奨範囲とし、</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を超える配置は可能な限り排除することが適切である。</w:t>
      </w:r>
    </w:p>
    <w:p w14:paraId="05F5CDDB" w14:textId="77777777" w:rsidR="00C33D1B" w:rsidRPr="00FA0AAB" w:rsidRDefault="00C33D1B" w:rsidP="004D0D98">
      <w:pPr>
        <w:rPr>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674025"/>
      <w:r>
        <w:rPr>
          <w:rFonts w:hint="eastAsia"/>
          <w:sz w:val="21"/>
          <w:szCs w:val="21"/>
        </w:rPr>
        <w:lastRenderedPageBreak/>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78A600F4" w14:textId="12C17BC3" w:rsidR="00D53107" w:rsidRDefault="000F68F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F1797" w:rsidRPr="007F1797">
        <w:rPr>
          <w:rFonts w:ascii="Times New Roman" w:hAnsi="Times New Roman"/>
          <w:color w:val="000000" w:themeColor="text1"/>
          <w:sz w:val="20"/>
          <w:szCs w:val="20"/>
        </w:rPr>
        <w:t>仰臥位で</w:t>
      </w:r>
      <w:r w:rsidR="007F1797" w:rsidRPr="007F1797">
        <w:rPr>
          <w:rFonts w:ascii="Times New Roman" w:hAnsi="Times New Roman"/>
          <w:color w:val="000000" w:themeColor="text1"/>
          <w:sz w:val="20"/>
          <w:szCs w:val="20"/>
        </w:rPr>
        <w:t>VR</w:t>
      </w:r>
      <w:r w:rsidR="007F1797" w:rsidRPr="007F1797">
        <w:rPr>
          <w:rFonts w:ascii="Times New Roman" w:hAnsi="Times New Roman"/>
          <w:color w:val="000000" w:themeColor="text1"/>
          <w:sz w:val="20"/>
          <w:szCs w:val="20"/>
        </w:rPr>
        <w:t>を操作する経験が未熟な場合においては、座位と比較して反応時間の有意な遅延を伴うことが明らかとなった。この結果を踏まえ、システム設計においては以下の対応が求められる。第一に、入力受付時間（タイムアウト設定等）については、座位時の基準値に対して</w:t>
      </w:r>
      <w:r w:rsidR="007F1797" w:rsidRPr="007F1797">
        <w:rPr>
          <w:rFonts w:ascii="Times New Roman" w:hAnsi="Times New Roman"/>
          <w:color w:val="000000" w:themeColor="text1"/>
          <w:sz w:val="20"/>
          <w:szCs w:val="20"/>
        </w:rPr>
        <w:t>10%</w:t>
      </w:r>
      <w:r w:rsidR="007F1797" w:rsidRPr="007F1797">
        <w:rPr>
          <w:rFonts w:ascii="Times New Roman" w:hAnsi="Times New Roman"/>
          <w:color w:val="000000" w:themeColor="text1"/>
          <w:sz w:val="20"/>
          <w:szCs w:val="20"/>
        </w:rPr>
        <w:t>から</w:t>
      </w:r>
      <w:r w:rsidR="007F1797" w:rsidRPr="007F1797">
        <w:rPr>
          <w:rFonts w:ascii="Times New Roman" w:hAnsi="Times New Roman"/>
          <w:color w:val="000000" w:themeColor="text1"/>
          <w:sz w:val="20"/>
          <w:szCs w:val="20"/>
        </w:rPr>
        <w:t>20%</w:t>
      </w:r>
      <w:r w:rsidR="007F1797" w:rsidRPr="007F1797">
        <w:rPr>
          <w:rFonts w:ascii="Times New Roman" w:hAnsi="Times New Roman"/>
          <w:color w:val="000000" w:themeColor="text1"/>
          <w:sz w:val="20"/>
          <w:szCs w:val="20"/>
        </w:rPr>
        <w:t>程度の延長を確保することが必要である。一方で、長期的な利用を通じて操作に習熟したユーザーに対しては、自身のパフォーマンスに合わせて受付時間を短縮するなど、任意にカスタマイズできる設計が求められる。第二に、視覚的フィードバックのみでは情報の欠落が生じやすい。本研究の実験系を構築する際、予備的な参加者によるテストにおいて操作感の不足が指摘されたため、聴覚的・触覚的フィードバックを併用し、操作の成否を確実に提示するマルチモーダルな設計を重視すべきであると考える。</w:t>
      </w:r>
    </w:p>
    <w:p w14:paraId="0ACEF02F" w14:textId="77777777" w:rsidR="007F1797" w:rsidRPr="00C12B96" w:rsidRDefault="007F1797" w:rsidP="004D0D98"/>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674026"/>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04BD0A13" w14:textId="7BDCCD10" w:rsidR="004D0D98" w:rsidRDefault="00031F0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C6BFD" w:rsidRPr="007C6BFD">
        <w:rPr>
          <w:rFonts w:ascii="Times New Roman" w:hAnsi="Times New Roman"/>
          <w:color w:val="000000" w:themeColor="text1"/>
          <w:sz w:val="20"/>
          <w:szCs w:val="20"/>
        </w:rPr>
        <w:t>仰臥位での利用は、</w:t>
      </w:r>
      <w:r w:rsidR="007C6BFD" w:rsidRPr="007C6BFD">
        <w:rPr>
          <w:rFonts w:ascii="Times New Roman" w:hAnsi="Times New Roman"/>
          <w:color w:val="000000" w:themeColor="text1"/>
          <w:sz w:val="20"/>
          <w:szCs w:val="20"/>
        </w:rPr>
        <w:t>HMD</w:t>
      </w:r>
      <w:r w:rsidR="007C6BFD" w:rsidRPr="007C6BFD">
        <w:rPr>
          <w:rFonts w:ascii="Times New Roman" w:hAnsi="Times New Roman"/>
          <w:color w:val="000000" w:themeColor="text1"/>
          <w:sz w:val="20"/>
          <w:szCs w:val="20"/>
        </w:rPr>
        <w:t>と接地面の間に熱が蓄積しやすく、また</w:t>
      </w:r>
      <w:r w:rsidR="00080F99">
        <w:rPr>
          <w:rFonts w:ascii="Times New Roman" w:hAnsi="Times New Roman" w:hint="eastAsia"/>
          <w:color w:val="000000" w:themeColor="text1"/>
          <w:sz w:val="20"/>
          <w:szCs w:val="20"/>
        </w:rPr>
        <w:t>第３章</w:t>
      </w:r>
      <w:r w:rsidR="007C6BFD" w:rsidRPr="007C6BFD">
        <w:rPr>
          <w:rFonts w:ascii="Times New Roman" w:hAnsi="Times New Roman"/>
          <w:color w:val="000000" w:themeColor="text1"/>
          <w:sz w:val="20"/>
          <w:szCs w:val="20"/>
        </w:rPr>
        <w:t>より</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酔いを誘発しやすいという特性を有する可能性が示唆された。</w:t>
      </w:r>
      <w:r w:rsidR="007C6BFD" w:rsidRPr="007C6BFD">
        <w:rPr>
          <w:rFonts w:ascii="Times New Roman" w:hAnsi="Times New Roman"/>
          <w:color w:val="000000" w:themeColor="text1"/>
          <w:sz w:val="20"/>
          <w:szCs w:val="20"/>
        </w:rPr>
        <w:t>ISO/TR 9241-380:20228)</w:t>
      </w:r>
      <w:r w:rsidR="007C6BFD" w:rsidRPr="007C6BFD">
        <w:rPr>
          <w:rFonts w:ascii="Times New Roman" w:hAnsi="Times New Roman"/>
          <w:color w:val="000000" w:themeColor="text1"/>
          <w:sz w:val="20"/>
          <w:szCs w:val="20"/>
        </w:rPr>
        <w:t>では、</w:t>
      </w:r>
      <w:r w:rsidR="007C6BFD" w:rsidRPr="007C6BFD">
        <w:rPr>
          <w:rFonts w:ascii="Times New Roman" w:hAnsi="Times New Roman"/>
          <w:color w:val="000000" w:themeColor="text1"/>
          <w:sz w:val="20"/>
          <w:szCs w:val="20"/>
        </w:rPr>
        <w:t>44℃</w:t>
      </w:r>
      <w:r w:rsidR="007C6BFD" w:rsidRPr="007C6BFD">
        <w:rPr>
          <w:rFonts w:ascii="Times New Roman" w:hAnsi="Times New Roman"/>
          <w:color w:val="000000" w:themeColor="text1"/>
          <w:sz w:val="20"/>
          <w:szCs w:val="20"/>
        </w:rPr>
        <w:t>で</w:t>
      </w:r>
      <w:r w:rsidR="007C6BFD" w:rsidRPr="007C6BFD">
        <w:rPr>
          <w:rFonts w:ascii="Times New Roman" w:hAnsi="Times New Roman"/>
          <w:color w:val="000000" w:themeColor="text1"/>
          <w:sz w:val="20"/>
          <w:szCs w:val="20"/>
        </w:rPr>
        <w:t>3</w:t>
      </w:r>
      <w:r w:rsidR="007C6BFD" w:rsidRPr="007C6BFD">
        <w:rPr>
          <w:rFonts w:ascii="Times New Roman" w:hAnsi="Times New Roman"/>
          <w:color w:val="000000" w:themeColor="text1"/>
          <w:sz w:val="20"/>
          <w:szCs w:val="20"/>
        </w:rPr>
        <w:t>時間以上の熱蓄積は不快感および危険性を伴うと指摘されており、この課題に対し、設計においては通気性の高いフェイスクッションの採用を検討し、熱蓄積の防止に努める必要がある。さらに、</w:t>
      </w:r>
      <w:r w:rsidR="00080F99">
        <w:rPr>
          <w:rFonts w:ascii="Times New Roman" w:hAnsi="Times New Roman" w:hint="eastAsia"/>
          <w:color w:val="000000" w:themeColor="text1"/>
          <w:sz w:val="20"/>
          <w:szCs w:val="20"/>
        </w:rPr>
        <w:t>第３章</w:t>
      </w:r>
      <w:r w:rsidR="007C6BFD" w:rsidRPr="007C6BFD">
        <w:rPr>
          <w:rFonts w:ascii="Times New Roman" w:hAnsi="Times New Roman"/>
          <w:color w:val="000000" w:themeColor="text1"/>
          <w:sz w:val="20"/>
          <w:szCs w:val="20"/>
        </w:rPr>
        <w:t>の主観評価において背中角度が仰臥位に近づくほど</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酔いが増加する傾向が確認されたことから、長時間の連続利用を抑制し、適宜姿勢の変更を促す警告表示等の実装が推奨される。</w:t>
      </w:r>
    </w:p>
    <w:p w14:paraId="16A60A6C" w14:textId="77777777" w:rsidR="007C6BFD" w:rsidRPr="00031F09" w:rsidRDefault="007C6BFD" w:rsidP="004D0D98"/>
    <w:p w14:paraId="4752ECAB" w14:textId="10524C4B" w:rsidR="00431E92" w:rsidRPr="00431E92" w:rsidRDefault="004D0D98" w:rsidP="003F2409">
      <w:pPr>
        <w:pStyle w:val="1"/>
        <w:numPr>
          <w:ilvl w:val="0"/>
          <w:numId w:val="0"/>
        </w:numPr>
        <w:adjustRightInd/>
        <w:snapToGrid/>
        <w:spacing w:line="240" w:lineRule="auto"/>
      </w:pPr>
      <w:bookmarkStart w:id="46" w:name="_Toc218674027"/>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614751B4" w14:textId="612440BE" w:rsidR="003F2409" w:rsidRDefault="00DE7D07" w:rsidP="004D0D98">
      <w:pPr>
        <w:rPr>
          <w:sz w:val="21"/>
          <w:szCs w:val="21"/>
        </w:rPr>
      </w:pPr>
      <w:r>
        <w:rPr>
          <w:rFonts w:hint="eastAsia"/>
          <w:sz w:val="21"/>
          <w:szCs w:val="21"/>
        </w:rPr>
        <w:t xml:space="preserve">　</w:t>
      </w:r>
      <w:r w:rsidR="00231728">
        <w:rPr>
          <w:rFonts w:hint="eastAsia"/>
          <w:sz w:val="21"/>
          <w:szCs w:val="21"/>
        </w:rPr>
        <w:t>第５章</w:t>
      </w:r>
      <w:r w:rsidR="00831B3C" w:rsidRPr="00831B3C">
        <w:rPr>
          <w:sz w:val="21"/>
          <w:szCs w:val="21"/>
        </w:rPr>
        <w:t>より、仰臥位における操作性は、座位と比較して枕と頭部の接触などの物理的制約を伴い、その特性の違いは短期間の習熟のみによって完全に解消されるものではないことが示された。したがって、ユーザーの習熟による解決を前提とするのではなく、仰臥位特有の操作感に最適化した補助技術の導入が重要となる。特に、座位とは身体の可動域制限の範囲が大きく異なるため、座位を基準とした頭部運動のみによるターゲティングは、仰臥位において操作負荷を増大させる懸念がある。そのため、頭部動作を主眼とした設計をそのまま適用することは避けるべきである。代替案として、アイトラッキングや手、コントローラ、音声入力などを柔軟に併用できる環境の整備が求められる。</w:t>
      </w:r>
    </w:p>
    <w:p w14:paraId="370A3AAA" w14:textId="77777777" w:rsidR="00831B3C" w:rsidRPr="004D0D98" w:rsidRDefault="00831B3C" w:rsidP="004D0D98">
      <w:pPr>
        <w:rPr>
          <w:sz w:val="21"/>
          <w:szCs w:val="21"/>
        </w:rPr>
      </w:pP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674028"/>
      <w:r>
        <w:rPr>
          <w:rFonts w:hint="eastAsia"/>
          <w:sz w:val="21"/>
          <w:szCs w:val="21"/>
        </w:rPr>
        <w:t>３</w:t>
      </w:r>
      <w:r w:rsidRPr="00284230">
        <w:rPr>
          <w:rFonts w:hint="eastAsia"/>
          <w:sz w:val="21"/>
          <w:szCs w:val="21"/>
        </w:rPr>
        <w:t>．</w:t>
      </w:r>
      <w:r w:rsidR="00693188">
        <w:rPr>
          <w:rFonts w:hint="eastAsia"/>
          <w:sz w:val="21"/>
          <w:szCs w:val="21"/>
        </w:rPr>
        <w:t>まとめ</w:t>
      </w:r>
      <w:bookmarkEnd w:id="47"/>
    </w:p>
    <w:p w14:paraId="6F0E35CA" w14:textId="043FEF7D" w:rsidR="004D0D98" w:rsidRPr="00F104C9" w:rsidRDefault="00693188" w:rsidP="00DF3941">
      <w:pPr>
        <w:rPr>
          <w:sz w:val="21"/>
          <w:szCs w:val="21"/>
        </w:rPr>
      </w:pPr>
      <w:r>
        <w:rPr>
          <w:rFonts w:hint="eastAsia"/>
        </w:rPr>
        <w:t xml:space="preserve">　</w:t>
      </w:r>
      <w:r w:rsidR="00493433" w:rsidRPr="00F104C9">
        <w:rPr>
          <w:sz w:val="21"/>
          <w:szCs w:val="21"/>
        </w:rPr>
        <w:t>本章では仰臥位でのVR利用を想定したインターフェイス設計ガイドラインを提案した。主要UIは視線基準から上方0</w:t>
      </w:r>
      <w:r w:rsidR="00493433" w:rsidRPr="00F104C9">
        <w:rPr>
          <w:sz w:val="21"/>
          <w:szCs w:val="21"/>
        </w:rPr>
        <w:t>°</w:t>
      </w:r>
      <w:r w:rsidR="00493433" w:rsidRPr="00F104C9">
        <w:rPr>
          <w:sz w:val="21"/>
          <w:szCs w:val="21"/>
        </w:rPr>
        <w:t>〜30</w:t>
      </w:r>
      <w:r w:rsidR="00493433" w:rsidRPr="00F104C9">
        <w:rPr>
          <w:sz w:val="21"/>
          <w:szCs w:val="21"/>
        </w:rPr>
        <w:t>°</w:t>
      </w:r>
      <w:r w:rsidR="00493433" w:rsidRPr="00F104C9">
        <w:rPr>
          <w:sz w:val="21"/>
          <w:szCs w:val="21"/>
        </w:rPr>
        <w:t>の範囲に配置すること、初学者向けの入力受付時間は座位時の10〜20%延長しつつユーザーによるカスタマイズを可能にすること、アイトラッキングや音声入力などの代替入力手段を導入することなど、具体的な設計および利用指針を示した。本指針は、特定の姿勢が他方より優れていると断定するものではなく、姿勢ごとに異なるインタラクショ</w:t>
      </w:r>
      <w:r w:rsidR="00493433" w:rsidRPr="00F104C9">
        <w:rPr>
          <w:sz w:val="21"/>
          <w:szCs w:val="21"/>
        </w:rPr>
        <w:lastRenderedPageBreak/>
        <w:t>ン特性が存在するという事実に着目したものである。たとえ習熟によって全体の反応時間が同等となった場合でも、依然として下方視野の操作負担や頭部可動域の差異といった姿勢固有の特性は残存する。したがって、ユーザーが仰臥位での操作を選択する状況においては、その身体的特性に最適化された本指針を適用することで、姿勢に左右されない一貫したユーザー体験を構築することが不可欠である。</w:t>
      </w:r>
    </w:p>
    <w:p w14:paraId="298F82B5" w14:textId="38FA1019" w:rsidR="004D0D98" w:rsidRDefault="00710293">
      <w:pPr>
        <w:widowControl/>
        <w:jc w:val="left"/>
        <w:rPr>
          <w:rFonts w:hint="eastAsia"/>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674029"/>
      <w:r>
        <w:rPr>
          <w:rFonts w:hint="eastAsia"/>
          <w:sz w:val="21"/>
          <w:szCs w:val="21"/>
          <w:lang w:val="ja-JP"/>
        </w:rPr>
        <w:lastRenderedPageBreak/>
        <w:t>おわりに</w:t>
      </w:r>
      <w:bookmarkEnd w:id="48"/>
    </w:p>
    <w:p w14:paraId="6DDA9BDD" w14:textId="63790866" w:rsidR="006F0CBF" w:rsidRPr="006F0CBF" w:rsidRDefault="006F0CBF" w:rsidP="007D3FF6">
      <w:pPr>
        <w:rPr>
          <w:sz w:val="21"/>
          <w:szCs w:val="21"/>
        </w:rPr>
      </w:pPr>
      <w:r>
        <w:rPr>
          <w:rFonts w:hint="eastAsia"/>
          <w:sz w:val="21"/>
          <w:szCs w:val="21"/>
        </w:rPr>
        <w:t xml:space="preserve">　</w:t>
      </w:r>
      <w:r w:rsidR="007D3FF6" w:rsidRPr="007D3FF6">
        <w:rPr>
          <w:rFonts w:hint="eastAsia"/>
          <w:sz w:val="21"/>
          <w:szCs w:val="21"/>
        </w:rPr>
        <w:t>VR技術の普及により、従来の立位・座位を超えた多様な利用形態が見られるようになった</w:t>
      </w:r>
      <w:r w:rsidR="00F6207D">
        <w:rPr>
          <w:rFonts w:hint="eastAsia"/>
          <w:sz w:val="21"/>
          <w:szCs w:val="21"/>
        </w:rPr>
        <w:t>。</w:t>
      </w:r>
      <w:r w:rsidR="00C27808">
        <w:rPr>
          <w:rFonts w:hint="eastAsia"/>
          <w:sz w:val="21"/>
          <w:szCs w:val="21"/>
        </w:rPr>
        <w:t>現在では</w:t>
      </w:r>
      <w:r w:rsidR="007D3FF6" w:rsidRPr="007D3FF6">
        <w:rPr>
          <w:rFonts w:hint="eastAsia"/>
          <w:sz w:val="21"/>
          <w:szCs w:val="21"/>
        </w:rPr>
        <w:t>体力的な負担から起き上がりを避けたい高齢者や障害者が、座位や立位に依存せず臥位のままVRを介してコミュニケーションできる環境の実現が期待されている。</w:t>
      </w:r>
      <w:r w:rsidR="00F6207D">
        <w:rPr>
          <w:rFonts w:hint="eastAsia"/>
          <w:sz w:val="21"/>
          <w:szCs w:val="21"/>
        </w:rPr>
        <w:t>本研究の目的は</w:t>
      </w:r>
      <w:r w:rsidR="007D3FF6" w:rsidRPr="007D3FF6">
        <w:rPr>
          <w:rFonts w:hint="eastAsia"/>
          <w:sz w:val="21"/>
          <w:szCs w:val="21"/>
        </w:rPr>
        <w:t>体位ごとの操作特性を明らかにすることである。さらに、得られた知見に基づき、VRシステムの設計者向けガイドラインと利用者向けガイドラインを提案する。</w:t>
      </w:r>
      <w:r w:rsidR="00297554" w:rsidRPr="00297554">
        <w:rPr>
          <w:sz w:val="21"/>
          <w:szCs w:val="21"/>
        </w:rPr>
        <w:t>目的とした。 序章および第1章において、VR利用時の姿勢の多様化という背景を整理し、第2章から第4章にかけては、座位、左側臥位、半座位、および仰臥位という異なる背中角度条件下でのポインティング精度、操作時間、および主観的評価を比較する一連の実験を実施した。</w:t>
      </w:r>
    </w:p>
    <w:p w14:paraId="769A6D2F" w14:textId="77777777" w:rsidR="006F0CBF" w:rsidRPr="006F0CBF" w:rsidRDefault="006F0CBF" w:rsidP="006F0CBF">
      <w:pPr>
        <w:rPr>
          <w:sz w:val="21"/>
          <w:szCs w:val="21"/>
        </w:rPr>
      </w:pPr>
    </w:p>
    <w:p w14:paraId="5B91ABF0" w14:textId="10B5C5B8" w:rsidR="0043128A" w:rsidRDefault="0043128A" w:rsidP="0043128A">
      <w:pPr>
        <w:pStyle w:val="1"/>
        <w:numPr>
          <w:ilvl w:val="0"/>
          <w:numId w:val="0"/>
        </w:numPr>
        <w:adjustRightInd/>
        <w:snapToGrid/>
        <w:spacing w:line="240" w:lineRule="auto"/>
        <w:rPr>
          <w:sz w:val="21"/>
          <w:szCs w:val="21"/>
        </w:rPr>
      </w:pPr>
      <w:bookmarkStart w:id="49" w:name="_Toc218674030"/>
      <w:r>
        <w:rPr>
          <w:sz w:val="21"/>
          <w:szCs w:val="21"/>
        </w:rPr>
        <w:t xml:space="preserve">1. </w:t>
      </w:r>
      <w:r>
        <w:rPr>
          <w:rFonts w:hint="eastAsia"/>
          <w:sz w:val="21"/>
          <w:szCs w:val="21"/>
        </w:rPr>
        <w:t>本研究の知見</w:t>
      </w:r>
      <w:bookmarkEnd w:id="49"/>
    </w:p>
    <w:p w14:paraId="60160566" w14:textId="77777777" w:rsidR="006F0CBF" w:rsidRPr="0043128A" w:rsidRDefault="006F0CBF" w:rsidP="006F0CBF">
      <w:pPr>
        <w:rPr>
          <w:sz w:val="21"/>
          <w:szCs w:val="21"/>
        </w:rPr>
      </w:pPr>
    </w:p>
    <w:p w14:paraId="47DA0FFE" w14:textId="77777777" w:rsidR="006F0CBF" w:rsidRPr="006F0CBF" w:rsidRDefault="006F0CBF" w:rsidP="006F0CBF">
      <w:pPr>
        <w:rPr>
          <w:sz w:val="21"/>
          <w:szCs w:val="21"/>
        </w:rPr>
      </w:pPr>
      <w:r w:rsidRPr="006F0CBF">
        <w:rPr>
          <w:rFonts w:hint="eastAsia"/>
          <w:sz w:val="21"/>
          <w:szCs w:val="21"/>
        </w:rPr>
        <w:t>本研究を通じて得られた主要な知見は以下の通りである。</w:t>
      </w:r>
    </w:p>
    <w:p w14:paraId="13A4595E" w14:textId="77777777" w:rsidR="006F0CBF" w:rsidRPr="006F0CBF" w:rsidRDefault="006F0CBF" w:rsidP="006F0CBF">
      <w:pPr>
        <w:rPr>
          <w:sz w:val="21"/>
          <w:szCs w:val="21"/>
        </w:rPr>
      </w:pPr>
    </w:p>
    <w:p w14:paraId="230539AD" w14:textId="77777777" w:rsidR="006F0CBF" w:rsidRPr="006F0CBF" w:rsidRDefault="006F0CBF" w:rsidP="006F0CBF">
      <w:pPr>
        <w:rPr>
          <w:sz w:val="21"/>
          <w:szCs w:val="21"/>
        </w:rPr>
      </w:pPr>
      <w:r w:rsidRPr="006F0CBF">
        <w:rPr>
          <w:rFonts w:hint="eastAsia"/>
          <w:sz w:val="21"/>
          <w:szCs w:val="21"/>
        </w:rPr>
        <w:t>姿勢による操作特性の変化: 背中角度が後傾する（寝そべる）につれて、ポインティング操作の正確性が低下し、操作時間が増加する傾向が確認された。これは、重力方向の変化による腕の可動域の制限や、自己受容感覚と視覚情報の乖離が要因であると考えられる。</w:t>
      </w:r>
    </w:p>
    <w:p w14:paraId="1A82631D" w14:textId="77777777" w:rsidR="006F0CBF" w:rsidRPr="006F0CBF" w:rsidRDefault="006F0CBF" w:rsidP="006F0CBF">
      <w:pPr>
        <w:rPr>
          <w:sz w:val="21"/>
          <w:szCs w:val="21"/>
        </w:rPr>
      </w:pPr>
    </w:p>
    <w:p w14:paraId="17210B08" w14:textId="77777777" w:rsidR="006F0CBF" w:rsidRPr="006F0CBF" w:rsidRDefault="006F0CBF" w:rsidP="006F0CBF">
      <w:pPr>
        <w:rPr>
          <w:sz w:val="21"/>
          <w:szCs w:val="21"/>
        </w:rPr>
      </w:pPr>
      <w:r w:rsidRPr="006F0CBF">
        <w:rPr>
          <w:rFonts w:hint="eastAsia"/>
          <w:sz w:val="21"/>
          <w:szCs w:val="21"/>
        </w:rPr>
        <w:t>誤差パターンの特定: 後傾姿勢においては、目標に対して「下方向」および「手前側」にポインティング位置がズレやすいという特有の誤差傾向を特定した。</w:t>
      </w:r>
    </w:p>
    <w:p w14:paraId="69B0EDEC" w14:textId="77777777" w:rsidR="006F0CBF" w:rsidRPr="006F0CBF" w:rsidRDefault="006F0CBF" w:rsidP="006F0CBF">
      <w:pPr>
        <w:rPr>
          <w:sz w:val="21"/>
          <w:szCs w:val="21"/>
        </w:rPr>
      </w:pPr>
    </w:p>
    <w:p w14:paraId="43A46388" w14:textId="77777777" w:rsidR="006F0CBF" w:rsidRPr="006F0CBF" w:rsidRDefault="006F0CBF" w:rsidP="006F0CBF">
      <w:pPr>
        <w:rPr>
          <w:sz w:val="21"/>
          <w:szCs w:val="21"/>
        </w:rPr>
      </w:pPr>
      <w:r w:rsidRPr="006F0CBF">
        <w:rPr>
          <w:rFonts w:hint="eastAsia"/>
          <w:sz w:val="21"/>
          <w:szCs w:val="21"/>
        </w:rPr>
        <w:t>ガイドラインの有効性: 特定された誤差傾向を補正するアルゴリズム、およびターゲットのサイズや配置を動的に最適化するガイドラインを適用することで、後傾姿勢における操作性を直立姿勢と同等、あるいはそれに近い水準まで改善できることを示した。</w:t>
      </w:r>
    </w:p>
    <w:p w14:paraId="148B285C" w14:textId="77777777" w:rsidR="006F0CBF" w:rsidRPr="006F0CBF" w:rsidRDefault="006F0CBF" w:rsidP="006F0CBF">
      <w:pPr>
        <w:rPr>
          <w:sz w:val="21"/>
          <w:szCs w:val="21"/>
        </w:rPr>
      </w:pPr>
    </w:p>
    <w:p w14:paraId="40BA05C7" w14:textId="11AE232A" w:rsidR="0043128A" w:rsidRDefault="0043128A" w:rsidP="0043128A">
      <w:pPr>
        <w:pStyle w:val="1"/>
        <w:numPr>
          <w:ilvl w:val="0"/>
          <w:numId w:val="0"/>
        </w:numPr>
        <w:adjustRightInd/>
        <w:snapToGrid/>
        <w:spacing w:line="240" w:lineRule="auto"/>
        <w:rPr>
          <w:sz w:val="21"/>
          <w:szCs w:val="21"/>
        </w:rPr>
      </w:pPr>
      <w:bookmarkStart w:id="50" w:name="_Toc218674031"/>
      <w:r>
        <w:rPr>
          <w:sz w:val="21"/>
          <w:szCs w:val="21"/>
        </w:rPr>
        <w:t xml:space="preserve">2. </w:t>
      </w:r>
      <w:r>
        <w:rPr>
          <w:rFonts w:hint="eastAsia"/>
          <w:sz w:val="21"/>
          <w:szCs w:val="21"/>
        </w:rPr>
        <w:t>本研究の社会的意義</w:t>
      </w:r>
      <w:bookmarkEnd w:id="50"/>
    </w:p>
    <w:p w14:paraId="16E9E9C6" w14:textId="77777777" w:rsidR="006F0CBF" w:rsidRPr="006F0CBF" w:rsidRDefault="006F0CBF" w:rsidP="006F0CBF">
      <w:pPr>
        <w:rPr>
          <w:sz w:val="21"/>
          <w:szCs w:val="21"/>
        </w:rPr>
      </w:pPr>
    </w:p>
    <w:p w14:paraId="26BA1411" w14:textId="77777777" w:rsidR="006F0CBF" w:rsidRPr="006F0CBF" w:rsidRDefault="006F0CBF" w:rsidP="006F0CBF">
      <w:pPr>
        <w:rPr>
          <w:sz w:val="21"/>
          <w:szCs w:val="21"/>
        </w:rPr>
      </w:pPr>
      <w:r w:rsidRPr="006F0CBF">
        <w:rPr>
          <w:rFonts w:hint="eastAsia"/>
          <w:sz w:val="21"/>
          <w:szCs w:val="21"/>
        </w:rPr>
        <w:t>本研究の貢献は、従来「直立」または「着座」に限定されていたVRの操作モデルを、寝そべり状態を含む「任意の背中角度」へと拡張した点にある。</w:t>
      </w:r>
    </w:p>
    <w:p w14:paraId="4BA0A06C" w14:textId="77777777" w:rsidR="006F0CBF" w:rsidRPr="006F0CBF" w:rsidRDefault="006F0CBF" w:rsidP="006F0CBF">
      <w:pPr>
        <w:rPr>
          <w:sz w:val="21"/>
          <w:szCs w:val="21"/>
        </w:rPr>
      </w:pPr>
    </w:p>
    <w:p w14:paraId="6C373DAD" w14:textId="77777777" w:rsidR="006F0CBF" w:rsidRPr="006F0CBF" w:rsidRDefault="006F0CBF" w:rsidP="006F0CBF">
      <w:pPr>
        <w:rPr>
          <w:sz w:val="21"/>
          <w:szCs w:val="21"/>
        </w:rPr>
      </w:pPr>
      <w:r w:rsidRPr="006F0CBF">
        <w:rPr>
          <w:rFonts w:hint="eastAsia"/>
          <w:sz w:val="21"/>
          <w:szCs w:val="21"/>
        </w:rPr>
        <w:t>学術的貢献: 姿勢の変化がVR空間内での空間認識および運動制御に与える影響を定量的に示した。</w:t>
      </w:r>
    </w:p>
    <w:p w14:paraId="1E460C03" w14:textId="77777777" w:rsidR="006F0CBF" w:rsidRPr="006F0CBF" w:rsidRDefault="006F0CBF" w:rsidP="006F0CBF">
      <w:pPr>
        <w:rPr>
          <w:sz w:val="21"/>
          <w:szCs w:val="21"/>
        </w:rPr>
      </w:pPr>
    </w:p>
    <w:p w14:paraId="004793CE" w14:textId="77777777" w:rsidR="006F0CBF" w:rsidRPr="006F0CBF" w:rsidRDefault="006F0CBF" w:rsidP="006F0CBF">
      <w:pPr>
        <w:rPr>
          <w:sz w:val="21"/>
          <w:szCs w:val="21"/>
        </w:rPr>
      </w:pPr>
      <w:r w:rsidRPr="006F0CBF">
        <w:rPr>
          <w:rFonts w:hint="eastAsia"/>
          <w:sz w:val="21"/>
          <w:szCs w:val="21"/>
        </w:rPr>
        <w:t>実用的貢献: 開発者が容易に実装可能な補正手法とデザイン指針を提示し、よりアクセシブルなVRコンテンツ制作の基盤を構築した。</w:t>
      </w:r>
    </w:p>
    <w:p w14:paraId="54FDE89A" w14:textId="77777777" w:rsidR="006F0CBF" w:rsidRPr="006F0CBF" w:rsidRDefault="006F0CBF" w:rsidP="006F0CBF">
      <w:pPr>
        <w:rPr>
          <w:sz w:val="21"/>
          <w:szCs w:val="21"/>
        </w:rPr>
      </w:pPr>
    </w:p>
    <w:p w14:paraId="51E37880" w14:textId="567AF4F8" w:rsidR="0043128A" w:rsidRDefault="0043128A" w:rsidP="0043128A">
      <w:pPr>
        <w:pStyle w:val="1"/>
        <w:numPr>
          <w:ilvl w:val="0"/>
          <w:numId w:val="0"/>
        </w:numPr>
        <w:adjustRightInd/>
        <w:snapToGrid/>
        <w:spacing w:line="240" w:lineRule="auto"/>
        <w:rPr>
          <w:sz w:val="21"/>
          <w:szCs w:val="21"/>
        </w:rPr>
      </w:pPr>
      <w:bookmarkStart w:id="51" w:name="_Toc218674032"/>
      <w:r>
        <w:rPr>
          <w:sz w:val="21"/>
          <w:szCs w:val="21"/>
        </w:rPr>
        <w:t xml:space="preserve">3. </w:t>
      </w:r>
      <w:r>
        <w:rPr>
          <w:rFonts w:hint="eastAsia"/>
          <w:sz w:val="21"/>
          <w:szCs w:val="21"/>
        </w:rPr>
        <w:t>今後の展望</w:t>
      </w:r>
      <w:bookmarkEnd w:id="51"/>
    </w:p>
    <w:p w14:paraId="15A72D75" w14:textId="77777777" w:rsidR="006F0CBF" w:rsidRPr="006F0CBF" w:rsidRDefault="006F0CBF" w:rsidP="006F0CBF">
      <w:pPr>
        <w:rPr>
          <w:sz w:val="21"/>
          <w:szCs w:val="21"/>
        </w:rPr>
      </w:pPr>
    </w:p>
    <w:p w14:paraId="4B234BE3" w14:textId="4987A41D" w:rsidR="003424A4" w:rsidRDefault="006F0CBF" w:rsidP="006F0CBF">
      <w:pPr>
        <w:rPr>
          <w:sz w:val="21"/>
          <w:szCs w:val="21"/>
        </w:rPr>
      </w:pPr>
      <w:r w:rsidRPr="006F0CBF">
        <w:rPr>
          <w:rFonts w:hint="eastAsia"/>
          <w:sz w:val="21"/>
          <w:szCs w:val="21"/>
        </w:rPr>
        <w:t>今後は、本研究で扱った静的なポインティング操作に加え、動的な物体追従や、フリック等のより複雑なジェスチャー操作における姿勢の影響を検証する必要がある。また、長時間の寝そべり視聴における疲労度の推移や、VR酔いとの相関についても詳細な調査を行うことで、より包括的なVRインタラクション環境の構築を目指す。</w:t>
      </w:r>
    </w:p>
    <w:p w14:paraId="703F60FE" w14:textId="77777777" w:rsidR="003424A4" w:rsidRDefault="003424A4" w:rsidP="00B02B48">
      <w:pPr>
        <w:rPr>
          <w:sz w:val="21"/>
          <w:szCs w:val="21"/>
        </w:rPr>
      </w:pPr>
    </w:p>
    <w:p w14:paraId="2202F92D" w14:textId="6E4B2F1C" w:rsidR="00297554" w:rsidRDefault="00297554">
      <w:pPr>
        <w:widowControl/>
        <w:jc w:val="left"/>
        <w:rPr>
          <w:sz w:val="21"/>
          <w:szCs w:val="21"/>
        </w:rPr>
      </w:pPr>
      <w:r>
        <w:rPr>
          <w:sz w:val="21"/>
          <w:szCs w:val="21"/>
        </w:rPr>
        <w:br w:type="page"/>
      </w:r>
    </w:p>
    <w:p w14:paraId="346645E2" w14:textId="1AB2772B" w:rsidR="00297554" w:rsidRDefault="00297554" w:rsidP="00297554">
      <w:pPr>
        <w:pStyle w:val="1"/>
        <w:numPr>
          <w:ilvl w:val="0"/>
          <w:numId w:val="5"/>
        </w:numPr>
        <w:adjustRightInd/>
        <w:snapToGrid/>
        <w:spacing w:line="240" w:lineRule="auto"/>
        <w:ind w:left="783" w:hanging="783"/>
        <w:rPr>
          <w:sz w:val="21"/>
          <w:szCs w:val="21"/>
          <w:lang w:val="ja-JP"/>
        </w:rPr>
      </w:pPr>
      <w:r>
        <w:rPr>
          <w:rFonts w:hint="eastAsia"/>
          <w:sz w:val="21"/>
          <w:szCs w:val="21"/>
          <w:lang w:val="ja-JP"/>
        </w:rPr>
        <w:lastRenderedPageBreak/>
        <w:t>付録</w:t>
      </w:r>
    </w:p>
    <w:p w14:paraId="236E0D6B" w14:textId="3466FE7E" w:rsidR="00297554" w:rsidRPr="00297554" w:rsidRDefault="00297554" w:rsidP="00297554">
      <w:pPr>
        <w:rPr>
          <w:rFonts w:hint="eastAsia"/>
          <w:lang w:val="ja-JP"/>
        </w:rPr>
      </w:pPr>
      <w:r>
        <w:rPr>
          <w:rFonts w:hint="eastAsia"/>
          <w:lang w:val="ja-JP"/>
        </w:rPr>
        <w:t xml:space="preserve">　本章では、本研究で作成した資料についてまとめる。</w:t>
      </w:r>
    </w:p>
    <w:p w14:paraId="555B35DD" w14:textId="23E24622" w:rsidR="00E32F8E" w:rsidRDefault="00297554" w:rsidP="00886EC0">
      <w:pPr>
        <w:widowControl/>
        <w:jc w:val="left"/>
        <w:rPr>
          <w:sz w:val="21"/>
          <w:szCs w:val="21"/>
        </w:rPr>
      </w:pPr>
      <w:r>
        <w:rPr>
          <w:noProof/>
          <w:sz w:val="21"/>
          <w:szCs w:val="21"/>
        </w:rPr>
        <w:drawing>
          <wp:inline distT="0" distB="0" distL="0" distR="0" wp14:anchorId="3AA94538" wp14:editId="114DE80D">
            <wp:extent cx="5400040" cy="7641590"/>
            <wp:effectExtent l="0" t="0" r="0" b="3810"/>
            <wp:docPr id="1942123789" name="図 2"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3789" name="図 2" descr="テキスト, 手紙&#10;&#10;AI 生成コンテンツは誤りを含む可能性があります。"/>
                    <pic:cNvPicPr/>
                  </pic:nvPicPr>
                  <pic:blipFill>
                    <a:blip r:embed="rId42">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3EDC6C9B" w14:textId="45DDB75A"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 xml:space="preserve">-1 </w:t>
      </w:r>
      <w:r>
        <w:rPr>
          <w:rFonts w:ascii="ＭＳ ゴシック" w:eastAsia="ＭＳ ゴシック" w:hAnsi="ＭＳ ゴシック" w:hint="eastAsia"/>
          <w:sz w:val="21"/>
          <w:szCs w:val="21"/>
        </w:rPr>
        <w:t>第３章の実験で利用した研究者用の質問項目シート</w:t>
      </w:r>
    </w:p>
    <w:p w14:paraId="739BE63B" w14:textId="54B5A5CB" w:rsidR="00297554" w:rsidRDefault="00297554" w:rsidP="00886EC0">
      <w:pPr>
        <w:widowControl/>
        <w:jc w:val="left"/>
        <w:rPr>
          <w:sz w:val="21"/>
          <w:szCs w:val="21"/>
        </w:rPr>
      </w:pPr>
      <w:r>
        <w:rPr>
          <w:rFonts w:hint="eastAsia"/>
          <w:noProof/>
          <w:sz w:val="21"/>
          <w:szCs w:val="21"/>
        </w:rPr>
        <w:lastRenderedPageBreak/>
        <w:drawing>
          <wp:inline distT="0" distB="0" distL="0" distR="0" wp14:anchorId="57A64964" wp14:editId="3E8A3F64">
            <wp:extent cx="5400040" cy="7641590"/>
            <wp:effectExtent l="0" t="0" r="0" b="3810"/>
            <wp:docPr id="976164848"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4848" name="図 3" descr="ダイアグラム&#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02238740" w14:textId="7D88D0AC"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2</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w:t>
      </w:r>
      <w:r>
        <w:rPr>
          <w:rFonts w:ascii="ＭＳ ゴシック" w:eastAsia="ＭＳ ゴシック" w:hAnsi="ＭＳ ゴシック" w:hint="eastAsia"/>
          <w:sz w:val="21"/>
          <w:szCs w:val="21"/>
        </w:rPr>
        <w:t>参加者用の操作説明書</w:t>
      </w:r>
    </w:p>
    <w:p w14:paraId="52DCF804" w14:textId="77777777" w:rsidR="00297554" w:rsidRDefault="00297554" w:rsidP="00886EC0">
      <w:pPr>
        <w:widowControl/>
        <w:jc w:val="left"/>
        <w:rPr>
          <w:sz w:val="21"/>
          <w:szCs w:val="21"/>
        </w:rPr>
      </w:pPr>
    </w:p>
    <w:p w14:paraId="4DE68CCA" w14:textId="77777777" w:rsidR="00747485" w:rsidRDefault="00747485" w:rsidP="00886EC0">
      <w:pPr>
        <w:widowControl/>
        <w:jc w:val="left"/>
        <w:rPr>
          <w:sz w:val="21"/>
          <w:szCs w:val="21"/>
        </w:rPr>
      </w:pPr>
    </w:p>
    <w:p w14:paraId="3412A75F" w14:textId="41FD7A1E" w:rsidR="00747485" w:rsidRDefault="00747485" w:rsidP="00886EC0">
      <w:pPr>
        <w:widowControl/>
        <w:jc w:val="left"/>
        <w:rPr>
          <w:sz w:val="21"/>
          <w:szCs w:val="21"/>
        </w:rPr>
      </w:pPr>
      <w:r>
        <w:rPr>
          <w:rFonts w:hint="eastAsia"/>
          <w:noProof/>
          <w:sz w:val="21"/>
          <w:szCs w:val="21"/>
        </w:rPr>
        <w:lastRenderedPageBreak/>
        <w:drawing>
          <wp:inline distT="0" distB="0" distL="0" distR="0" wp14:anchorId="3442A14C" wp14:editId="09DE4DA9">
            <wp:extent cx="5400040" cy="7641590"/>
            <wp:effectExtent l="0" t="0" r="0" b="3810"/>
            <wp:docPr id="1306461511" name="図 4" descr="テキスト, メー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1511" name="図 4" descr="テキスト, メール&#10;&#10;AI 生成コンテンツは誤りを含む可能性があります。"/>
                    <pic:cNvPicPr/>
                  </pic:nvPicPr>
                  <pic:blipFill>
                    <a:blip r:embed="rId44">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15D10737" w14:textId="73CF8309"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3</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第３章の実験で利用した参加者</w:t>
      </w:r>
      <w:r>
        <w:rPr>
          <w:rFonts w:ascii="ＭＳ ゴシック" w:eastAsia="ＭＳ ゴシック" w:hAnsi="ＭＳ ゴシック" w:hint="eastAsia"/>
          <w:sz w:val="21"/>
          <w:szCs w:val="21"/>
        </w:rPr>
        <w:t>説明書の１ページ目</w:t>
      </w:r>
    </w:p>
    <w:p w14:paraId="1569C5AC" w14:textId="77777777" w:rsidR="00747485" w:rsidRDefault="00747485" w:rsidP="00886EC0">
      <w:pPr>
        <w:widowControl/>
        <w:jc w:val="left"/>
        <w:rPr>
          <w:sz w:val="21"/>
          <w:szCs w:val="21"/>
        </w:rPr>
      </w:pPr>
    </w:p>
    <w:p w14:paraId="6C5EA416" w14:textId="77777777" w:rsidR="00747485" w:rsidRDefault="00747485" w:rsidP="00886EC0">
      <w:pPr>
        <w:widowControl/>
        <w:jc w:val="left"/>
        <w:rPr>
          <w:sz w:val="21"/>
          <w:szCs w:val="21"/>
        </w:rPr>
      </w:pPr>
    </w:p>
    <w:p w14:paraId="2C65B304" w14:textId="0436377B" w:rsidR="00747485" w:rsidRDefault="00747485" w:rsidP="00886EC0">
      <w:pPr>
        <w:widowControl/>
        <w:jc w:val="left"/>
        <w:rPr>
          <w:sz w:val="21"/>
          <w:szCs w:val="21"/>
        </w:rPr>
      </w:pPr>
      <w:r>
        <w:rPr>
          <w:rFonts w:hint="eastAsia"/>
          <w:noProof/>
          <w:sz w:val="21"/>
          <w:szCs w:val="21"/>
        </w:rPr>
        <w:lastRenderedPageBreak/>
        <w:drawing>
          <wp:inline distT="0" distB="0" distL="0" distR="0" wp14:anchorId="2EFB29AC" wp14:editId="3AD3B557">
            <wp:extent cx="5400040" cy="7641590"/>
            <wp:effectExtent l="0" t="0" r="0" b="3810"/>
            <wp:docPr id="69348239" name="図 5"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239" name="図 5" descr="テキスト&#10;&#10;AI 生成コンテンツは誤りを含む可能性があります。"/>
                    <pic:cNvPicPr/>
                  </pic:nvPicPr>
                  <pic:blipFill>
                    <a:blip r:embed="rId45">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5CF14D16" w14:textId="17C88B2E"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4</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第３章の実験で利用した参加者説明書の</w:t>
      </w:r>
      <w:r>
        <w:rPr>
          <w:rFonts w:ascii="ＭＳ ゴシック" w:eastAsia="ＭＳ ゴシック" w:hAnsi="ＭＳ ゴシック" w:hint="eastAsia"/>
          <w:sz w:val="21"/>
          <w:szCs w:val="21"/>
        </w:rPr>
        <w:t>２</w:t>
      </w:r>
      <w:r>
        <w:rPr>
          <w:rFonts w:ascii="ＭＳ ゴシック" w:eastAsia="ＭＳ ゴシック" w:hAnsi="ＭＳ ゴシック" w:hint="eastAsia"/>
          <w:sz w:val="21"/>
          <w:szCs w:val="21"/>
        </w:rPr>
        <w:t>ページ目</w:t>
      </w:r>
    </w:p>
    <w:p w14:paraId="596D9B72" w14:textId="77777777" w:rsidR="00747485" w:rsidRDefault="00747485" w:rsidP="00886EC0">
      <w:pPr>
        <w:widowControl/>
        <w:jc w:val="left"/>
        <w:rPr>
          <w:sz w:val="21"/>
          <w:szCs w:val="21"/>
        </w:rPr>
      </w:pPr>
    </w:p>
    <w:p w14:paraId="179FF53C" w14:textId="77777777" w:rsidR="00471F4E" w:rsidRDefault="00471F4E" w:rsidP="00886EC0">
      <w:pPr>
        <w:widowControl/>
        <w:jc w:val="left"/>
        <w:rPr>
          <w:sz w:val="21"/>
          <w:szCs w:val="21"/>
        </w:rPr>
      </w:pPr>
    </w:p>
    <w:p w14:paraId="1977BBF3" w14:textId="4906C849" w:rsidR="00471F4E" w:rsidRDefault="00471F4E" w:rsidP="00886EC0">
      <w:pPr>
        <w:widowControl/>
        <w:jc w:val="left"/>
        <w:rPr>
          <w:sz w:val="21"/>
          <w:szCs w:val="21"/>
        </w:rPr>
      </w:pPr>
      <w:r>
        <w:rPr>
          <w:rFonts w:hint="eastAsia"/>
          <w:noProof/>
          <w:sz w:val="21"/>
          <w:szCs w:val="21"/>
        </w:rPr>
        <w:lastRenderedPageBreak/>
        <w:drawing>
          <wp:inline distT="0" distB="0" distL="0" distR="0" wp14:anchorId="243E859E" wp14:editId="184AE5A4">
            <wp:extent cx="5400040" cy="7641590"/>
            <wp:effectExtent l="0" t="0" r="0" b="3810"/>
            <wp:docPr id="157744907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074" name="図 1577449074"/>
                    <pic:cNvPicPr/>
                  </pic:nvPicPr>
                  <pic:blipFill>
                    <a:blip r:embed="rId46"/>
                    <a:stretch>
                      <a:fillRect/>
                    </a:stretch>
                  </pic:blipFill>
                  <pic:spPr>
                    <a:xfrm>
                      <a:off x="0" y="0"/>
                      <a:ext cx="5400040" cy="7641590"/>
                    </a:xfrm>
                    <a:prstGeom prst="rect">
                      <a:avLst/>
                    </a:prstGeom>
                  </pic:spPr>
                </pic:pic>
              </a:graphicData>
            </a:graphic>
          </wp:inline>
        </w:drawing>
      </w:r>
    </w:p>
    <w:p w14:paraId="450D0253" w14:textId="377C54E8" w:rsidR="00471F4E" w:rsidRPr="00C74C64" w:rsidRDefault="00471F4E" w:rsidP="00471F4E">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5</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w:t>
      </w:r>
      <w:r>
        <w:rPr>
          <w:rFonts w:ascii="ＭＳ ゴシック" w:eastAsia="ＭＳ ゴシック" w:hAnsi="ＭＳ ゴシック" w:hint="eastAsia"/>
          <w:sz w:val="21"/>
          <w:szCs w:val="21"/>
        </w:rPr>
        <w:t>同意書</w:t>
      </w:r>
    </w:p>
    <w:p w14:paraId="5D168C30" w14:textId="77777777" w:rsidR="00471F4E" w:rsidRDefault="00471F4E" w:rsidP="00886EC0">
      <w:pPr>
        <w:widowControl/>
        <w:jc w:val="left"/>
        <w:rPr>
          <w:sz w:val="21"/>
          <w:szCs w:val="21"/>
        </w:rPr>
      </w:pPr>
    </w:p>
    <w:p w14:paraId="047B14AB" w14:textId="77777777" w:rsidR="002F1CC4" w:rsidRPr="00471F4E" w:rsidRDefault="002F1CC4" w:rsidP="00886EC0">
      <w:pPr>
        <w:widowControl/>
        <w:jc w:val="left"/>
        <w:rPr>
          <w:rFonts w:hint="eastAsia"/>
          <w:sz w:val="21"/>
          <w:szCs w:val="21"/>
        </w:rPr>
      </w:pPr>
    </w:p>
    <w:sectPr w:rsidR="002F1CC4" w:rsidRPr="00471F4E" w:rsidSect="00284230">
      <w:footerReference w:type="default" r:id="rId47"/>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87E60C" w14:textId="77777777" w:rsidR="009F665F" w:rsidRDefault="009F665F">
      <w:r>
        <w:separator/>
      </w:r>
    </w:p>
  </w:endnote>
  <w:endnote w:type="continuationSeparator" w:id="0">
    <w:p w14:paraId="280E626C" w14:textId="77777777" w:rsidR="009F665F" w:rsidRDefault="009F66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8E500E" w14:textId="77777777" w:rsidR="009F665F" w:rsidRDefault="009F665F">
      <w:r>
        <w:separator/>
      </w:r>
    </w:p>
  </w:footnote>
  <w:footnote w:type="continuationSeparator" w:id="0">
    <w:p w14:paraId="40C781BF" w14:textId="77777777" w:rsidR="009F665F" w:rsidRDefault="009F66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76C"/>
    <w:rsid w:val="00003CA2"/>
    <w:rsid w:val="00004008"/>
    <w:rsid w:val="0000443A"/>
    <w:rsid w:val="00005A2C"/>
    <w:rsid w:val="00006005"/>
    <w:rsid w:val="0000602D"/>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5A6E"/>
    <w:rsid w:val="00016693"/>
    <w:rsid w:val="00017FB9"/>
    <w:rsid w:val="000208F8"/>
    <w:rsid w:val="00020D61"/>
    <w:rsid w:val="00020FC4"/>
    <w:rsid w:val="00021BCA"/>
    <w:rsid w:val="00021CFA"/>
    <w:rsid w:val="000224D8"/>
    <w:rsid w:val="000226CC"/>
    <w:rsid w:val="00022E5F"/>
    <w:rsid w:val="000257E7"/>
    <w:rsid w:val="00026D4D"/>
    <w:rsid w:val="00030A90"/>
    <w:rsid w:val="0003107D"/>
    <w:rsid w:val="00031872"/>
    <w:rsid w:val="00031AB6"/>
    <w:rsid w:val="00031E42"/>
    <w:rsid w:val="00031E80"/>
    <w:rsid w:val="00031F09"/>
    <w:rsid w:val="00031FEB"/>
    <w:rsid w:val="0003225E"/>
    <w:rsid w:val="000326C1"/>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41D"/>
    <w:rsid w:val="00043994"/>
    <w:rsid w:val="00043B38"/>
    <w:rsid w:val="00044047"/>
    <w:rsid w:val="0004475E"/>
    <w:rsid w:val="00045064"/>
    <w:rsid w:val="00045AF2"/>
    <w:rsid w:val="00045F15"/>
    <w:rsid w:val="0004787E"/>
    <w:rsid w:val="00050464"/>
    <w:rsid w:val="00051B86"/>
    <w:rsid w:val="00052B84"/>
    <w:rsid w:val="00052C89"/>
    <w:rsid w:val="000530FA"/>
    <w:rsid w:val="000538EF"/>
    <w:rsid w:val="000617EB"/>
    <w:rsid w:val="00061E49"/>
    <w:rsid w:val="00062373"/>
    <w:rsid w:val="00063229"/>
    <w:rsid w:val="000635A2"/>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80B37"/>
    <w:rsid w:val="00080DF9"/>
    <w:rsid w:val="00080E62"/>
    <w:rsid w:val="00080F99"/>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3A75"/>
    <w:rsid w:val="000B4104"/>
    <w:rsid w:val="000B43B9"/>
    <w:rsid w:val="000B57B5"/>
    <w:rsid w:val="000B597F"/>
    <w:rsid w:val="000B7ACC"/>
    <w:rsid w:val="000C057A"/>
    <w:rsid w:val="000C145C"/>
    <w:rsid w:val="000C1664"/>
    <w:rsid w:val="000C1C28"/>
    <w:rsid w:val="000C205F"/>
    <w:rsid w:val="000C21DA"/>
    <w:rsid w:val="000C2FA6"/>
    <w:rsid w:val="000C353B"/>
    <w:rsid w:val="000C4253"/>
    <w:rsid w:val="000C4524"/>
    <w:rsid w:val="000C7B09"/>
    <w:rsid w:val="000C7B4C"/>
    <w:rsid w:val="000C7E40"/>
    <w:rsid w:val="000D0263"/>
    <w:rsid w:val="000D0D46"/>
    <w:rsid w:val="000D2AC9"/>
    <w:rsid w:val="000D2EC6"/>
    <w:rsid w:val="000D327A"/>
    <w:rsid w:val="000D32C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5910"/>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706"/>
    <w:rsid w:val="001317EB"/>
    <w:rsid w:val="00132510"/>
    <w:rsid w:val="001325F0"/>
    <w:rsid w:val="001327E1"/>
    <w:rsid w:val="00133120"/>
    <w:rsid w:val="00133273"/>
    <w:rsid w:val="0013340E"/>
    <w:rsid w:val="0013437A"/>
    <w:rsid w:val="001347E2"/>
    <w:rsid w:val="00134E31"/>
    <w:rsid w:val="0013653C"/>
    <w:rsid w:val="001404A9"/>
    <w:rsid w:val="00140F5F"/>
    <w:rsid w:val="00142198"/>
    <w:rsid w:val="001437FD"/>
    <w:rsid w:val="00143BE0"/>
    <w:rsid w:val="00144084"/>
    <w:rsid w:val="00145AE0"/>
    <w:rsid w:val="00145E9A"/>
    <w:rsid w:val="0014614F"/>
    <w:rsid w:val="00146582"/>
    <w:rsid w:val="00146AAB"/>
    <w:rsid w:val="0014753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BD3"/>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A5"/>
    <w:rsid w:val="001906DA"/>
    <w:rsid w:val="001909DC"/>
    <w:rsid w:val="00191617"/>
    <w:rsid w:val="00191AB9"/>
    <w:rsid w:val="00191CD1"/>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6D5"/>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62B6"/>
    <w:rsid w:val="00226FD9"/>
    <w:rsid w:val="00227335"/>
    <w:rsid w:val="002274F6"/>
    <w:rsid w:val="00230571"/>
    <w:rsid w:val="00230A47"/>
    <w:rsid w:val="00231728"/>
    <w:rsid w:val="00231BD6"/>
    <w:rsid w:val="00232DFC"/>
    <w:rsid w:val="00232EDB"/>
    <w:rsid w:val="002335C0"/>
    <w:rsid w:val="002338D5"/>
    <w:rsid w:val="0023505E"/>
    <w:rsid w:val="0023538F"/>
    <w:rsid w:val="00236749"/>
    <w:rsid w:val="0023704E"/>
    <w:rsid w:val="0023712E"/>
    <w:rsid w:val="00237702"/>
    <w:rsid w:val="00240D37"/>
    <w:rsid w:val="00241020"/>
    <w:rsid w:val="0024229E"/>
    <w:rsid w:val="00242409"/>
    <w:rsid w:val="0024292C"/>
    <w:rsid w:val="0024428C"/>
    <w:rsid w:val="002461E0"/>
    <w:rsid w:val="00250BB5"/>
    <w:rsid w:val="002519F5"/>
    <w:rsid w:val="00251B43"/>
    <w:rsid w:val="002523AA"/>
    <w:rsid w:val="002533CA"/>
    <w:rsid w:val="002539F2"/>
    <w:rsid w:val="00253BBA"/>
    <w:rsid w:val="002540E4"/>
    <w:rsid w:val="0025728D"/>
    <w:rsid w:val="00257645"/>
    <w:rsid w:val="002605A0"/>
    <w:rsid w:val="0026183D"/>
    <w:rsid w:val="00261EF3"/>
    <w:rsid w:val="0026231F"/>
    <w:rsid w:val="002626F8"/>
    <w:rsid w:val="00262C74"/>
    <w:rsid w:val="002633A5"/>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90D"/>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707B"/>
    <w:rsid w:val="00297116"/>
    <w:rsid w:val="00297338"/>
    <w:rsid w:val="00297425"/>
    <w:rsid w:val="002974D7"/>
    <w:rsid w:val="00297554"/>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4FA1"/>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1CC4"/>
    <w:rsid w:val="002F238F"/>
    <w:rsid w:val="002F31F4"/>
    <w:rsid w:val="002F3618"/>
    <w:rsid w:val="002F3C87"/>
    <w:rsid w:val="002F3ECB"/>
    <w:rsid w:val="002F45C8"/>
    <w:rsid w:val="002F499C"/>
    <w:rsid w:val="002F49F0"/>
    <w:rsid w:val="002F6184"/>
    <w:rsid w:val="002F628A"/>
    <w:rsid w:val="002F6F1B"/>
    <w:rsid w:val="002F7304"/>
    <w:rsid w:val="002F7539"/>
    <w:rsid w:val="002F7BF8"/>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07D75"/>
    <w:rsid w:val="00310E05"/>
    <w:rsid w:val="003111BD"/>
    <w:rsid w:val="00311E05"/>
    <w:rsid w:val="00312116"/>
    <w:rsid w:val="0031220D"/>
    <w:rsid w:val="00312B10"/>
    <w:rsid w:val="00312C96"/>
    <w:rsid w:val="00312CBD"/>
    <w:rsid w:val="00312F53"/>
    <w:rsid w:val="00314300"/>
    <w:rsid w:val="0031534D"/>
    <w:rsid w:val="0031686B"/>
    <w:rsid w:val="0032166D"/>
    <w:rsid w:val="00322B6A"/>
    <w:rsid w:val="00323318"/>
    <w:rsid w:val="00323635"/>
    <w:rsid w:val="0032378D"/>
    <w:rsid w:val="00323E87"/>
    <w:rsid w:val="00323EB1"/>
    <w:rsid w:val="00323FA8"/>
    <w:rsid w:val="003250CB"/>
    <w:rsid w:val="00325C58"/>
    <w:rsid w:val="00326DD2"/>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544D"/>
    <w:rsid w:val="00345CE0"/>
    <w:rsid w:val="00345D09"/>
    <w:rsid w:val="003461D7"/>
    <w:rsid w:val="00346310"/>
    <w:rsid w:val="00347619"/>
    <w:rsid w:val="00347DF7"/>
    <w:rsid w:val="00347F3D"/>
    <w:rsid w:val="0035013F"/>
    <w:rsid w:val="003506DD"/>
    <w:rsid w:val="00350929"/>
    <w:rsid w:val="00350D48"/>
    <w:rsid w:val="003511A5"/>
    <w:rsid w:val="00352BF6"/>
    <w:rsid w:val="00354055"/>
    <w:rsid w:val="003557C9"/>
    <w:rsid w:val="00355A6F"/>
    <w:rsid w:val="00355AA4"/>
    <w:rsid w:val="003560D1"/>
    <w:rsid w:val="00360ABF"/>
    <w:rsid w:val="00361753"/>
    <w:rsid w:val="00361C24"/>
    <w:rsid w:val="003623D2"/>
    <w:rsid w:val="0036353B"/>
    <w:rsid w:val="00363640"/>
    <w:rsid w:val="0036393D"/>
    <w:rsid w:val="00363975"/>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E"/>
    <w:rsid w:val="00375B28"/>
    <w:rsid w:val="00375CFC"/>
    <w:rsid w:val="00376155"/>
    <w:rsid w:val="00376297"/>
    <w:rsid w:val="00376CCA"/>
    <w:rsid w:val="003815D3"/>
    <w:rsid w:val="00381EDF"/>
    <w:rsid w:val="00382903"/>
    <w:rsid w:val="00382E6F"/>
    <w:rsid w:val="00383344"/>
    <w:rsid w:val="0038340B"/>
    <w:rsid w:val="00383AD2"/>
    <w:rsid w:val="0038510B"/>
    <w:rsid w:val="00386642"/>
    <w:rsid w:val="0038781D"/>
    <w:rsid w:val="00390310"/>
    <w:rsid w:val="003913E1"/>
    <w:rsid w:val="00391C76"/>
    <w:rsid w:val="00391F0E"/>
    <w:rsid w:val="00392138"/>
    <w:rsid w:val="003923A9"/>
    <w:rsid w:val="00392B88"/>
    <w:rsid w:val="00392CF2"/>
    <w:rsid w:val="00392F38"/>
    <w:rsid w:val="00392F54"/>
    <w:rsid w:val="00394078"/>
    <w:rsid w:val="0039584D"/>
    <w:rsid w:val="00396369"/>
    <w:rsid w:val="00397778"/>
    <w:rsid w:val="003978C5"/>
    <w:rsid w:val="00397DE0"/>
    <w:rsid w:val="00397F0F"/>
    <w:rsid w:val="003A06EB"/>
    <w:rsid w:val="003A100C"/>
    <w:rsid w:val="003A13CA"/>
    <w:rsid w:val="003A1CE1"/>
    <w:rsid w:val="003A2288"/>
    <w:rsid w:val="003A29B0"/>
    <w:rsid w:val="003A2E25"/>
    <w:rsid w:val="003A47C8"/>
    <w:rsid w:val="003A496F"/>
    <w:rsid w:val="003A69E9"/>
    <w:rsid w:val="003A6F39"/>
    <w:rsid w:val="003A7AB0"/>
    <w:rsid w:val="003B042A"/>
    <w:rsid w:val="003B0811"/>
    <w:rsid w:val="003B0AFC"/>
    <w:rsid w:val="003B0BCC"/>
    <w:rsid w:val="003B10BE"/>
    <w:rsid w:val="003B10C1"/>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E55"/>
    <w:rsid w:val="003D3103"/>
    <w:rsid w:val="003D31F4"/>
    <w:rsid w:val="003D3A18"/>
    <w:rsid w:val="003D3D07"/>
    <w:rsid w:val="003D3D70"/>
    <w:rsid w:val="003D41D0"/>
    <w:rsid w:val="003D4A56"/>
    <w:rsid w:val="003D4EBA"/>
    <w:rsid w:val="003D5A8B"/>
    <w:rsid w:val="003D5FA0"/>
    <w:rsid w:val="003D6714"/>
    <w:rsid w:val="003D6886"/>
    <w:rsid w:val="003D7022"/>
    <w:rsid w:val="003D713F"/>
    <w:rsid w:val="003D76F5"/>
    <w:rsid w:val="003D7CB0"/>
    <w:rsid w:val="003E11E8"/>
    <w:rsid w:val="003E126E"/>
    <w:rsid w:val="003E15EB"/>
    <w:rsid w:val="003E1FB8"/>
    <w:rsid w:val="003E1FFE"/>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851"/>
    <w:rsid w:val="0040198E"/>
    <w:rsid w:val="004021E8"/>
    <w:rsid w:val="0040348A"/>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7044B"/>
    <w:rsid w:val="00470ED8"/>
    <w:rsid w:val="00471F4E"/>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A0753"/>
    <w:rsid w:val="004A15AE"/>
    <w:rsid w:val="004A1B50"/>
    <w:rsid w:val="004A2672"/>
    <w:rsid w:val="004A2D01"/>
    <w:rsid w:val="004A3005"/>
    <w:rsid w:val="004A340A"/>
    <w:rsid w:val="004A37CF"/>
    <w:rsid w:val="004A387C"/>
    <w:rsid w:val="004A3BDC"/>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655E"/>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301E"/>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645B"/>
    <w:rsid w:val="00547DE9"/>
    <w:rsid w:val="00547F6E"/>
    <w:rsid w:val="00550FBC"/>
    <w:rsid w:val="0055125A"/>
    <w:rsid w:val="00551E81"/>
    <w:rsid w:val="00554293"/>
    <w:rsid w:val="005547FF"/>
    <w:rsid w:val="0055493C"/>
    <w:rsid w:val="00555A11"/>
    <w:rsid w:val="00555E97"/>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A92"/>
    <w:rsid w:val="00565AFD"/>
    <w:rsid w:val="00565DB6"/>
    <w:rsid w:val="005666B1"/>
    <w:rsid w:val="00566A1C"/>
    <w:rsid w:val="005676A8"/>
    <w:rsid w:val="0057075D"/>
    <w:rsid w:val="00570CF0"/>
    <w:rsid w:val="0057114B"/>
    <w:rsid w:val="00571738"/>
    <w:rsid w:val="00572171"/>
    <w:rsid w:val="00572673"/>
    <w:rsid w:val="005727B4"/>
    <w:rsid w:val="005730DF"/>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0D37"/>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2C98"/>
    <w:rsid w:val="005D6267"/>
    <w:rsid w:val="005D71DE"/>
    <w:rsid w:val="005D7664"/>
    <w:rsid w:val="005D79C6"/>
    <w:rsid w:val="005E1255"/>
    <w:rsid w:val="005E4D87"/>
    <w:rsid w:val="005E5764"/>
    <w:rsid w:val="005E7287"/>
    <w:rsid w:val="005E75D1"/>
    <w:rsid w:val="005E77F3"/>
    <w:rsid w:val="005E7EF8"/>
    <w:rsid w:val="005F02F2"/>
    <w:rsid w:val="005F0C99"/>
    <w:rsid w:val="005F0D9F"/>
    <w:rsid w:val="005F1DA6"/>
    <w:rsid w:val="005F412C"/>
    <w:rsid w:val="005F46EB"/>
    <w:rsid w:val="005F484E"/>
    <w:rsid w:val="005F5197"/>
    <w:rsid w:val="005F5318"/>
    <w:rsid w:val="005F5840"/>
    <w:rsid w:val="005F6A8B"/>
    <w:rsid w:val="005F6BED"/>
    <w:rsid w:val="005F7213"/>
    <w:rsid w:val="005F7675"/>
    <w:rsid w:val="005F77C4"/>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9CF"/>
    <w:rsid w:val="00624050"/>
    <w:rsid w:val="0062437B"/>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8D3"/>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72D0"/>
    <w:rsid w:val="00660369"/>
    <w:rsid w:val="00660A96"/>
    <w:rsid w:val="00660E1F"/>
    <w:rsid w:val="00661981"/>
    <w:rsid w:val="00661ABC"/>
    <w:rsid w:val="00662009"/>
    <w:rsid w:val="006623C5"/>
    <w:rsid w:val="0066289B"/>
    <w:rsid w:val="00663776"/>
    <w:rsid w:val="00664044"/>
    <w:rsid w:val="00665AA7"/>
    <w:rsid w:val="0066729B"/>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523"/>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CB5"/>
    <w:rsid w:val="00693188"/>
    <w:rsid w:val="00693424"/>
    <w:rsid w:val="00694EB1"/>
    <w:rsid w:val="0069611B"/>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061B"/>
    <w:rsid w:val="006B1C39"/>
    <w:rsid w:val="006B1ED3"/>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988"/>
    <w:rsid w:val="006F0CBF"/>
    <w:rsid w:val="006F14CB"/>
    <w:rsid w:val="006F1F4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5105"/>
    <w:rsid w:val="0070643E"/>
    <w:rsid w:val="007067BE"/>
    <w:rsid w:val="00707578"/>
    <w:rsid w:val="00707933"/>
    <w:rsid w:val="00710156"/>
    <w:rsid w:val="00710293"/>
    <w:rsid w:val="007103B5"/>
    <w:rsid w:val="00710C93"/>
    <w:rsid w:val="00710CA0"/>
    <w:rsid w:val="00710E81"/>
    <w:rsid w:val="007110E6"/>
    <w:rsid w:val="00712248"/>
    <w:rsid w:val="00712B16"/>
    <w:rsid w:val="00713731"/>
    <w:rsid w:val="007138C4"/>
    <w:rsid w:val="00713A55"/>
    <w:rsid w:val="00713ADB"/>
    <w:rsid w:val="00713BAE"/>
    <w:rsid w:val="0071476F"/>
    <w:rsid w:val="00714D83"/>
    <w:rsid w:val="007150D1"/>
    <w:rsid w:val="00715A95"/>
    <w:rsid w:val="0071612F"/>
    <w:rsid w:val="0071614B"/>
    <w:rsid w:val="00716545"/>
    <w:rsid w:val="00716FC4"/>
    <w:rsid w:val="00717489"/>
    <w:rsid w:val="0071797D"/>
    <w:rsid w:val="00721551"/>
    <w:rsid w:val="0072222D"/>
    <w:rsid w:val="00722240"/>
    <w:rsid w:val="00722ECD"/>
    <w:rsid w:val="00723349"/>
    <w:rsid w:val="0072361B"/>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485"/>
    <w:rsid w:val="00747B33"/>
    <w:rsid w:val="00750A80"/>
    <w:rsid w:val="00752819"/>
    <w:rsid w:val="007530BF"/>
    <w:rsid w:val="00753A6E"/>
    <w:rsid w:val="00753ADF"/>
    <w:rsid w:val="00754BC6"/>
    <w:rsid w:val="00754E26"/>
    <w:rsid w:val="007550EA"/>
    <w:rsid w:val="00755651"/>
    <w:rsid w:val="0075609C"/>
    <w:rsid w:val="0075684B"/>
    <w:rsid w:val="0075715C"/>
    <w:rsid w:val="00757750"/>
    <w:rsid w:val="0076095C"/>
    <w:rsid w:val="00760C2C"/>
    <w:rsid w:val="007614A5"/>
    <w:rsid w:val="00761696"/>
    <w:rsid w:val="007629BE"/>
    <w:rsid w:val="00762BC6"/>
    <w:rsid w:val="00763DA2"/>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4E0C"/>
    <w:rsid w:val="00775761"/>
    <w:rsid w:val="00775970"/>
    <w:rsid w:val="00775B5E"/>
    <w:rsid w:val="0077677B"/>
    <w:rsid w:val="007770BB"/>
    <w:rsid w:val="00777DA1"/>
    <w:rsid w:val="00777F88"/>
    <w:rsid w:val="00780029"/>
    <w:rsid w:val="00780A8D"/>
    <w:rsid w:val="00780E76"/>
    <w:rsid w:val="0078220B"/>
    <w:rsid w:val="00782FE4"/>
    <w:rsid w:val="00783698"/>
    <w:rsid w:val="0078379A"/>
    <w:rsid w:val="00783AA0"/>
    <w:rsid w:val="00783C5F"/>
    <w:rsid w:val="0078407D"/>
    <w:rsid w:val="007840C7"/>
    <w:rsid w:val="00784484"/>
    <w:rsid w:val="00784AD3"/>
    <w:rsid w:val="00785105"/>
    <w:rsid w:val="007855D4"/>
    <w:rsid w:val="00785A97"/>
    <w:rsid w:val="007860D6"/>
    <w:rsid w:val="00786758"/>
    <w:rsid w:val="00790948"/>
    <w:rsid w:val="00790DFF"/>
    <w:rsid w:val="00790F2E"/>
    <w:rsid w:val="00791301"/>
    <w:rsid w:val="007913EF"/>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1EC"/>
    <w:rsid w:val="007C6915"/>
    <w:rsid w:val="007C6BFD"/>
    <w:rsid w:val="007C6C01"/>
    <w:rsid w:val="007C741F"/>
    <w:rsid w:val="007C7B58"/>
    <w:rsid w:val="007C7C6B"/>
    <w:rsid w:val="007D036A"/>
    <w:rsid w:val="007D071E"/>
    <w:rsid w:val="007D29AD"/>
    <w:rsid w:val="007D2AE0"/>
    <w:rsid w:val="007D353A"/>
    <w:rsid w:val="007D3A3C"/>
    <w:rsid w:val="007D3FF6"/>
    <w:rsid w:val="007D467E"/>
    <w:rsid w:val="007D5D60"/>
    <w:rsid w:val="007D60A1"/>
    <w:rsid w:val="007D7520"/>
    <w:rsid w:val="007D7EFB"/>
    <w:rsid w:val="007E03F7"/>
    <w:rsid w:val="007E046B"/>
    <w:rsid w:val="007E0AB4"/>
    <w:rsid w:val="007E3C4D"/>
    <w:rsid w:val="007E434A"/>
    <w:rsid w:val="007E43AD"/>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53A"/>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3ED1"/>
    <w:rsid w:val="008341C7"/>
    <w:rsid w:val="00834951"/>
    <w:rsid w:val="00835DAC"/>
    <w:rsid w:val="0083616B"/>
    <w:rsid w:val="0083739D"/>
    <w:rsid w:val="00837ADB"/>
    <w:rsid w:val="00837FA7"/>
    <w:rsid w:val="00840024"/>
    <w:rsid w:val="00840EB4"/>
    <w:rsid w:val="008410EF"/>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0C1"/>
    <w:rsid w:val="008A722C"/>
    <w:rsid w:val="008A74CD"/>
    <w:rsid w:val="008A7A78"/>
    <w:rsid w:val="008A7EAC"/>
    <w:rsid w:val="008B014E"/>
    <w:rsid w:val="008B06AB"/>
    <w:rsid w:val="008B088D"/>
    <w:rsid w:val="008B0DF8"/>
    <w:rsid w:val="008B0EBE"/>
    <w:rsid w:val="008B190D"/>
    <w:rsid w:val="008B1961"/>
    <w:rsid w:val="008B1A0F"/>
    <w:rsid w:val="008B2BC4"/>
    <w:rsid w:val="008B3A7C"/>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62CF"/>
    <w:rsid w:val="008C78D0"/>
    <w:rsid w:val="008D0A75"/>
    <w:rsid w:val="008D0B08"/>
    <w:rsid w:val="008D1443"/>
    <w:rsid w:val="008D1B87"/>
    <w:rsid w:val="008D1E84"/>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FA"/>
    <w:rsid w:val="00923E05"/>
    <w:rsid w:val="009240F7"/>
    <w:rsid w:val="009247AB"/>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0230"/>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6EC7"/>
    <w:rsid w:val="009A711B"/>
    <w:rsid w:val="009A7850"/>
    <w:rsid w:val="009B0D6B"/>
    <w:rsid w:val="009B20C3"/>
    <w:rsid w:val="009B3661"/>
    <w:rsid w:val="009B4174"/>
    <w:rsid w:val="009B45D6"/>
    <w:rsid w:val="009B5015"/>
    <w:rsid w:val="009B527D"/>
    <w:rsid w:val="009B54FE"/>
    <w:rsid w:val="009B59F3"/>
    <w:rsid w:val="009B60BF"/>
    <w:rsid w:val="009B6E15"/>
    <w:rsid w:val="009B6F34"/>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407"/>
    <w:rsid w:val="009D2428"/>
    <w:rsid w:val="009D29BE"/>
    <w:rsid w:val="009D4196"/>
    <w:rsid w:val="009D56BE"/>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9F665F"/>
    <w:rsid w:val="009F69E0"/>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919"/>
    <w:rsid w:val="00A8693B"/>
    <w:rsid w:val="00A8761B"/>
    <w:rsid w:val="00A8773B"/>
    <w:rsid w:val="00A87C26"/>
    <w:rsid w:val="00A909ED"/>
    <w:rsid w:val="00A91866"/>
    <w:rsid w:val="00A9373D"/>
    <w:rsid w:val="00A94B2F"/>
    <w:rsid w:val="00A9501D"/>
    <w:rsid w:val="00A950D3"/>
    <w:rsid w:val="00A95706"/>
    <w:rsid w:val="00A96802"/>
    <w:rsid w:val="00A97081"/>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2DDE"/>
    <w:rsid w:val="00AD4881"/>
    <w:rsid w:val="00AD510C"/>
    <w:rsid w:val="00AD537E"/>
    <w:rsid w:val="00AD5934"/>
    <w:rsid w:val="00AD6AE3"/>
    <w:rsid w:val="00AD7D35"/>
    <w:rsid w:val="00AE03A3"/>
    <w:rsid w:val="00AE1403"/>
    <w:rsid w:val="00AE28B2"/>
    <w:rsid w:val="00AE2D6B"/>
    <w:rsid w:val="00AE2E78"/>
    <w:rsid w:val="00AE3867"/>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812"/>
    <w:rsid w:val="00B23C6D"/>
    <w:rsid w:val="00B242DF"/>
    <w:rsid w:val="00B24982"/>
    <w:rsid w:val="00B24BFE"/>
    <w:rsid w:val="00B24DE9"/>
    <w:rsid w:val="00B2592B"/>
    <w:rsid w:val="00B25D52"/>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4AC0"/>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09"/>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878C2"/>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44CC"/>
    <w:rsid w:val="00BD4AC9"/>
    <w:rsid w:val="00BD4FD8"/>
    <w:rsid w:val="00BD50DA"/>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50E2"/>
    <w:rsid w:val="00C255EA"/>
    <w:rsid w:val="00C25CCB"/>
    <w:rsid w:val="00C261AA"/>
    <w:rsid w:val="00C268BE"/>
    <w:rsid w:val="00C27808"/>
    <w:rsid w:val="00C302BF"/>
    <w:rsid w:val="00C3036F"/>
    <w:rsid w:val="00C305F1"/>
    <w:rsid w:val="00C31945"/>
    <w:rsid w:val="00C32040"/>
    <w:rsid w:val="00C323E8"/>
    <w:rsid w:val="00C33276"/>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3A38"/>
    <w:rsid w:val="00C43B84"/>
    <w:rsid w:val="00C43C51"/>
    <w:rsid w:val="00C43CFB"/>
    <w:rsid w:val="00C43F0F"/>
    <w:rsid w:val="00C4442F"/>
    <w:rsid w:val="00C445C8"/>
    <w:rsid w:val="00C447D0"/>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470"/>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40C8"/>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6B3"/>
    <w:rsid w:val="00D02B28"/>
    <w:rsid w:val="00D02B41"/>
    <w:rsid w:val="00D03369"/>
    <w:rsid w:val="00D0414C"/>
    <w:rsid w:val="00D047AC"/>
    <w:rsid w:val="00D048AC"/>
    <w:rsid w:val="00D0491F"/>
    <w:rsid w:val="00D0494C"/>
    <w:rsid w:val="00D04D58"/>
    <w:rsid w:val="00D05CC7"/>
    <w:rsid w:val="00D06548"/>
    <w:rsid w:val="00D06570"/>
    <w:rsid w:val="00D0734F"/>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50B91"/>
    <w:rsid w:val="00D51BD2"/>
    <w:rsid w:val="00D51F32"/>
    <w:rsid w:val="00D52252"/>
    <w:rsid w:val="00D53107"/>
    <w:rsid w:val="00D5330D"/>
    <w:rsid w:val="00D533C0"/>
    <w:rsid w:val="00D5394C"/>
    <w:rsid w:val="00D53AFC"/>
    <w:rsid w:val="00D53EE9"/>
    <w:rsid w:val="00D5422C"/>
    <w:rsid w:val="00D545B3"/>
    <w:rsid w:val="00D54877"/>
    <w:rsid w:val="00D557A0"/>
    <w:rsid w:val="00D55F8F"/>
    <w:rsid w:val="00D5750F"/>
    <w:rsid w:val="00D579F3"/>
    <w:rsid w:val="00D62DF7"/>
    <w:rsid w:val="00D63494"/>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56DC"/>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1A"/>
    <w:rsid w:val="00DC4D33"/>
    <w:rsid w:val="00DC4D75"/>
    <w:rsid w:val="00DC5364"/>
    <w:rsid w:val="00DC568A"/>
    <w:rsid w:val="00DC5CBC"/>
    <w:rsid w:val="00DC75BE"/>
    <w:rsid w:val="00DC7BCC"/>
    <w:rsid w:val="00DD13C9"/>
    <w:rsid w:val="00DD14B1"/>
    <w:rsid w:val="00DD152F"/>
    <w:rsid w:val="00DD1603"/>
    <w:rsid w:val="00DD1A92"/>
    <w:rsid w:val="00DD2196"/>
    <w:rsid w:val="00DD2366"/>
    <w:rsid w:val="00DD4D15"/>
    <w:rsid w:val="00DD5533"/>
    <w:rsid w:val="00DD6A1C"/>
    <w:rsid w:val="00DD6CBB"/>
    <w:rsid w:val="00DD79B7"/>
    <w:rsid w:val="00DE0B31"/>
    <w:rsid w:val="00DE10FA"/>
    <w:rsid w:val="00DE14C1"/>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941"/>
    <w:rsid w:val="00DF58C9"/>
    <w:rsid w:val="00DF6C6B"/>
    <w:rsid w:val="00DF7030"/>
    <w:rsid w:val="00DF73A4"/>
    <w:rsid w:val="00DF75EE"/>
    <w:rsid w:val="00DF7C5E"/>
    <w:rsid w:val="00E004C2"/>
    <w:rsid w:val="00E00811"/>
    <w:rsid w:val="00E00B31"/>
    <w:rsid w:val="00E020EF"/>
    <w:rsid w:val="00E02524"/>
    <w:rsid w:val="00E02958"/>
    <w:rsid w:val="00E02BEC"/>
    <w:rsid w:val="00E0597F"/>
    <w:rsid w:val="00E059B7"/>
    <w:rsid w:val="00E06102"/>
    <w:rsid w:val="00E0616F"/>
    <w:rsid w:val="00E065CB"/>
    <w:rsid w:val="00E06B90"/>
    <w:rsid w:val="00E077E6"/>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51"/>
    <w:rsid w:val="00E51E81"/>
    <w:rsid w:val="00E52207"/>
    <w:rsid w:val="00E5295A"/>
    <w:rsid w:val="00E52D0C"/>
    <w:rsid w:val="00E53151"/>
    <w:rsid w:val="00E546B6"/>
    <w:rsid w:val="00E54C18"/>
    <w:rsid w:val="00E54FE3"/>
    <w:rsid w:val="00E558DD"/>
    <w:rsid w:val="00E5593B"/>
    <w:rsid w:val="00E55FA1"/>
    <w:rsid w:val="00E5632F"/>
    <w:rsid w:val="00E56825"/>
    <w:rsid w:val="00E57211"/>
    <w:rsid w:val="00E573FB"/>
    <w:rsid w:val="00E6087E"/>
    <w:rsid w:val="00E608F9"/>
    <w:rsid w:val="00E60915"/>
    <w:rsid w:val="00E61440"/>
    <w:rsid w:val="00E61A2F"/>
    <w:rsid w:val="00E61F4E"/>
    <w:rsid w:val="00E62648"/>
    <w:rsid w:val="00E63171"/>
    <w:rsid w:val="00E63574"/>
    <w:rsid w:val="00E63840"/>
    <w:rsid w:val="00E63E8B"/>
    <w:rsid w:val="00E64CFC"/>
    <w:rsid w:val="00E64DFA"/>
    <w:rsid w:val="00E64EBF"/>
    <w:rsid w:val="00E6501F"/>
    <w:rsid w:val="00E651CF"/>
    <w:rsid w:val="00E65C64"/>
    <w:rsid w:val="00E660DF"/>
    <w:rsid w:val="00E6624F"/>
    <w:rsid w:val="00E7016E"/>
    <w:rsid w:val="00E70512"/>
    <w:rsid w:val="00E70F21"/>
    <w:rsid w:val="00E71244"/>
    <w:rsid w:val="00E71706"/>
    <w:rsid w:val="00E7251C"/>
    <w:rsid w:val="00E72A8D"/>
    <w:rsid w:val="00E72AE3"/>
    <w:rsid w:val="00E72BB7"/>
    <w:rsid w:val="00E733AE"/>
    <w:rsid w:val="00E73F9C"/>
    <w:rsid w:val="00E740B8"/>
    <w:rsid w:val="00E74F9D"/>
    <w:rsid w:val="00E75016"/>
    <w:rsid w:val="00E764BA"/>
    <w:rsid w:val="00E769AE"/>
    <w:rsid w:val="00E76F46"/>
    <w:rsid w:val="00E77F1A"/>
    <w:rsid w:val="00E8032E"/>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FC"/>
    <w:rsid w:val="00E93588"/>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E6"/>
    <w:rsid w:val="00EC081E"/>
    <w:rsid w:val="00EC0ED8"/>
    <w:rsid w:val="00EC1E33"/>
    <w:rsid w:val="00EC2741"/>
    <w:rsid w:val="00EC2D51"/>
    <w:rsid w:val="00EC373B"/>
    <w:rsid w:val="00EC3E49"/>
    <w:rsid w:val="00EC4AB8"/>
    <w:rsid w:val="00EC506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3BC"/>
    <w:rsid w:val="00ED4678"/>
    <w:rsid w:val="00ED4B81"/>
    <w:rsid w:val="00ED5671"/>
    <w:rsid w:val="00ED6212"/>
    <w:rsid w:val="00ED67DB"/>
    <w:rsid w:val="00ED6982"/>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4C9"/>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BC"/>
    <w:rsid w:val="00F44CC9"/>
    <w:rsid w:val="00F46167"/>
    <w:rsid w:val="00F47F92"/>
    <w:rsid w:val="00F50739"/>
    <w:rsid w:val="00F51A6E"/>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207D"/>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04C"/>
    <w:rsid w:val="00F729C8"/>
    <w:rsid w:val="00F72D8C"/>
    <w:rsid w:val="00F72EDA"/>
    <w:rsid w:val="00F73D02"/>
    <w:rsid w:val="00F743D6"/>
    <w:rsid w:val="00F74F26"/>
    <w:rsid w:val="00F75CBF"/>
    <w:rsid w:val="00F75CCF"/>
    <w:rsid w:val="00F75DC6"/>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2535"/>
    <w:rsid w:val="00F92E23"/>
    <w:rsid w:val="00F93400"/>
    <w:rsid w:val="00F93723"/>
    <w:rsid w:val="00F93B31"/>
    <w:rsid w:val="00F94065"/>
    <w:rsid w:val="00F94347"/>
    <w:rsid w:val="00F94DC6"/>
    <w:rsid w:val="00F95269"/>
    <w:rsid w:val="00F953C6"/>
    <w:rsid w:val="00F960FD"/>
    <w:rsid w:val="00F96403"/>
    <w:rsid w:val="00F9699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3AC3"/>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25F8"/>
    <w:rsid w:val="00FD29C3"/>
    <w:rsid w:val="00FD2B46"/>
    <w:rsid w:val="00FD43AC"/>
    <w:rsid w:val="00FD45DE"/>
    <w:rsid w:val="00FD486C"/>
    <w:rsid w:val="00FD4BA9"/>
    <w:rsid w:val="00FD4ED2"/>
    <w:rsid w:val="00FD50B4"/>
    <w:rsid w:val="00FD517D"/>
    <w:rsid w:val="00FD767B"/>
    <w:rsid w:val="00FE059D"/>
    <w:rsid w:val="00FE0E69"/>
    <w:rsid w:val="00FE1223"/>
    <w:rsid w:val="00FE12F2"/>
    <w:rsid w:val="00FE1D8D"/>
    <w:rsid w:val="00FE285F"/>
    <w:rsid w:val="00FE3116"/>
    <w:rsid w:val="00FE361E"/>
    <w:rsid w:val="00FE43E6"/>
    <w:rsid w:val="00FE6618"/>
    <w:rsid w:val="00FE6C21"/>
    <w:rsid w:val="00FE752F"/>
    <w:rsid w:val="00FE7BFA"/>
    <w:rsid w:val="00FE7CFF"/>
    <w:rsid w:val="00FF0C62"/>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uiPriority w:val="99"/>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64</Pages>
  <Words>21227</Words>
  <Characters>23562</Characters>
  <Application>Microsoft Office Word</Application>
  <DocSecurity>0</DocSecurity>
  <Lines>942</Lines>
  <Paragraphs>746</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44043</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367</cp:revision>
  <cp:lastPrinted>2026-01-08T11:26:00Z</cp:lastPrinted>
  <dcterms:created xsi:type="dcterms:W3CDTF">2026-01-05T15:30:00Z</dcterms:created>
  <dcterms:modified xsi:type="dcterms:W3CDTF">2026-01-08T11:49:00Z</dcterms:modified>
</cp:coreProperties>
</file>